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E9" w:rsidRDefault="00825AE9" w:rsidP="00AA2786"/>
    <w:p w:rsidR="00AA2786" w:rsidRDefault="006F6C3C" w:rsidP="00AA2786">
      <w:r>
        <w:t>Møde d</w:t>
      </w:r>
      <w:r w:rsidR="00DA450B">
        <w:t>en</w:t>
      </w:r>
      <w:r>
        <w:t xml:space="preserve"> 14.11.22</w:t>
      </w:r>
    </w:p>
    <w:tbl>
      <w:tblPr>
        <w:tblStyle w:val="Tabel-Gitter"/>
        <w:tblW w:w="0" w:type="auto"/>
        <w:tblLook w:val="04A0"/>
      </w:tblPr>
      <w:tblGrid>
        <w:gridCol w:w="9351"/>
      </w:tblGrid>
      <w:tr w:rsidR="00C7109A" w:rsidTr="00C7109A">
        <w:tc>
          <w:tcPr>
            <w:tcW w:w="9351" w:type="dxa"/>
          </w:tcPr>
          <w:p w:rsidR="00C7109A" w:rsidRDefault="00C7109A" w:rsidP="00F778D7">
            <w:pPr>
              <w:spacing w:after="0" w:line="240" w:lineRule="auto"/>
            </w:pPr>
            <w:r>
              <w:t xml:space="preserve">Tilstede: </w:t>
            </w:r>
            <w:r w:rsidR="004F1513">
              <w:t>Erik, Hanne, Eva, Inger, Helle, Diana, Aase og Lene Kettunen fra Darum Børneby</w:t>
            </w:r>
          </w:p>
          <w:p w:rsidR="00C7109A" w:rsidRDefault="00C7109A" w:rsidP="00F778D7">
            <w:pPr>
              <w:spacing w:after="0" w:line="240" w:lineRule="auto"/>
            </w:pPr>
            <w:r>
              <w:t>Fraværende:</w:t>
            </w:r>
            <w:r w:rsidR="004F1513">
              <w:t xml:space="preserve"> Wickie</w:t>
            </w:r>
          </w:p>
          <w:p w:rsidR="00C7109A" w:rsidRDefault="00C7109A" w:rsidP="00F778D7">
            <w:pPr>
              <w:spacing w:after="0" w:line="240" w:lineRule="auto"/>
            </w:pPr>
            <w:r>
              <w:t>Referent:</w:t>
            </w:r>
            <w:r w:rsidR="004F1513">
              <w:t xml:space="preserve"> Diana</w:t>
            </w:r>
          </w:p>
        </w:tc>
      </w:tr>
      <w:tr w:rsidR="00C7109A" w:rsidTr="00C7109A">
        <w:tc>
          <w:tcPr>
            <w:tcW w:w="9351" w:type="dxa"/>
          </w:tcPr>
          <w:p w:rsidR="00C7109A" w:rsidRPr="000D61F9" w:rsidRDefault="00C7109A" w:rsidP="008B27B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 w:rsidRPr="000D61F9">
              <w:rPr>
                <w:i/>
              </w:rPr>
              <w:t>Kort om henvendelser, møder mm</w:t>
            </w:r>
          </w:p>
          <w:p w:rsidR="00C7109A" w:rsidRPr="000D61F9" w:rsidRDefault="00C7109A" w:rsidP="008B27BE">
            <w:pPr>
              <w:pStyle w:val="Listeafsnit"/>
              <w:spacing w:after="0" w:line="240" w:lineRule="auto"/>
              <w:rPr>
                <w:i/>
              </w:rPr>
            </w:pPr>
            <w:r>
              <w:t>Siden sidst:</w:t>
            </w:r>
          </w:p>
          <w:p w:rsidR="00C7109A" w:rsidRDefault="00C7109A" w:rsidP="008B27BE">
            <w:pPr>
              <w:pStyle w:val="Listeafsnit"/>
              <w:spacing w:after="0" w:line="240" w:lineRule="auto"/>
            </w:pPr>
          </w:p>
        </w:tc>
      </w:tr>
      <w:tr w:rsidR="0034113B" w:rsidTr="00C7109A">
        <w:tc>
          <w:tcPr>
            <w:tcW w:w="9351" w:type="dxa"/>
          </w:tcPr>
          <w:p w:rsidR="0034113B" w:rsidRPr="0034113B" w:rsidRDefault="0034113B" w:rsidP="0034113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Intet at berette</w:t>
            </w:r>
          </w:p>
        </w:tc>
      </w:tr>
      <w:tr w:rsidR="00647F29" w:rsidTr="00C7109A">
        <w:tc>
          <w:tcPr>
            <w:tcW w:w="9351" w:type="dxa"/>
          </w:tcPr>
          <w:p w:rsidR="00647F29" w:rsidRPr="000D61F9" w:rsidRDefault="00647F29" w:rsidP="008B27B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Konstituering; valg af formand, næstformand, referent og kasserer.</w:t>
            </w:r>
          </w:p>
        </w:tc>
      </w:tr>
      <w:tr w:rsidR="0034113B" w:rsidTr="00C7109A">
        <w:tc>
          <w:tcPr>
            <w:tcW w:w="9351" w:type="dxa"/>
          </w:tcPr>
          <w:p w:rsidR="0034113B" w:rsidRDefault="0034113B" w:rsidP="0034113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Bestyrelsen konstituerer </w:t>
            </w:r>
            <w:r w:rsidR="000E2261">
              <w:rPr>
                <w:iCs/>
              </w:rPr>
              <w:t>sig og alle fortsætter som hidtil:</w:t>
            </w:r>
          </w:p>
          <w:p w:rsidR="0034113B" w:rsidRDefault="000E2261" w:rsidP="0034113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Formand </w:t>
            </w:r>
            <w:bookmarkStart w:id="0" w:name="_GoBack"/>
            <w:bookmarkEnd w:id="0"/>
            <w:r w:rsidR="0034113B">
              <w:rPr>
                <w:iCs/>
              </w:rPr>
              <w:t>Helle Ertmann</w:t>
            </w:r>
          </w:p>
          <w:p w:rsidR="0034113B" w:rsidRDefault="0034113B" w:rsidP="0034113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Næstformand Inger Biltoft </w:t>
            </w:r>
          </w:p>
          <w:p w:rsidR="0034113B" w:rsidRDefault="0034113B" w:rsidP="0034113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Referent Diana Madsen</w:t>
            </w:r>
          </w:p>
          <w:p w:rsidR="0034113B" w:rsidRDefault="0034113B" w:rsidP="0034113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Kasser</w:t>
            </w:r>
            <w:r w:rsidR="000E2261">
              <w:rPr>
                <w:iCs/>
              </w:rPr>
              <w:t>er</w:t>
            </w:r>
            <w:r>
              <w:rPr>
                <w:iCs/>
              </w:rPr>
              <w:t xml:space="preserve"> Erik Husted</w:t>
            </w:r>
          </w:p>
          <w:p w:rsidR="0034113B" w:rsidRPr="0034113B" w:rsidRDefault="0034113B" w:rsidP="0034113B">
            <w:pPr>
              <w:spacing w:after="0" w:line="240" w:lineRule="auto"/>
              <w:rPr>
                <w:iCs/>
              </w:rPr>
            </w:pPr>
          </w:p>
        </w:tc>
      </w:tr>
      <w:tr w:rsidR="00C7109A" w:rsidTr="00C7109A">
        <w:tc>
          <w:tcPr>
            <w:tcW w:w="9351" w:type="dxa"/>
          </w:tcPr>
          <w:p w:rsidR="00647F29" w:rsidRDefault="00647F29" w:rsidP="00647F2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 w:rsidRPr="00647F29">
              <w:rPr>
                <w:i/>
              </w:rPr>
              <w:t>Evaluering af årsmødet. Det praktiske og indholdet.  Er der noget vi skal arbejde videre med?</w:t>
            </w:r>
          </w:p>
          <w:p w:rsidR="0034113B" w:rsidRPr="0034113B" w:rsidRDefault="00647F29" w:rsidP="0034113B">
            <w:pPr>
              <w:pStyle w:val="Listeafsnit"/>
              <w:spacing w:after="0" w:line="240" w:lineRule="auto"/>
              <w:rPr>
                <w:i/>
              </w:rPr>
            </w:pPr>
            <w:r>
              <w:rPr>
                <w:i/>
              </w:rPr>
              <w:t>Vedtægter mangler den sidste underskrift.</w:t>
            </w:r>
          </w:p>
        </w:tc>
      </w:tr>
      <w:tr w:rsidR="0034113B" w:rsidTr="00C7109A">
        <w:tc>
          <w:tcPr>
            <w:tcW w:w="9351" w:type="dxa"/>
          </w:tcPr>
          <w:p w:rsidR="0034113B" w:rsidRDefault="0034113B" w:rsidP="0034113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Der var desværre ikke ret mange deltagere til årsmødet. Der var </w:t>
            </w:r>
            <w:r w:rsidR="004F1513">
              <w:rPr>
                <w:iCs/>
              </w:rPr>
              <w:t>folketings</w:t>
            </w:r>
            <w:r>
              <w:rPr>
                <w:iCs/>
              </w:rPr>
              <w:t>valg dagen inden, og vi havde borgermøde kort tid forinden. Vi brainstormer på hvad vi har af ideer for at få flere til at være interesseret i hvad der sker og hvad der skal arbejdes på fremadrettet. Det kunne være foredrag</w:t>
            </w:r>
            <w:r w:rsidR="005D2C1A">
              <w:rPr>
                <w:iCs/>
              </w:rPr>
              <w:t xml:space="preserve"> inden årsmøde</w:t>
            </w:r>
            <w:r w:rsidR="004F1513">
              <w:rPr>
                <w:iCs/>
              </w:rPr>
              <w:t>t</w:t>
            </w:r>
            <w:r w:rsidR="005D2C1A">
              <w:rPr>
                <w:iCs/>
              </w:rPr>
              <w:t>, fælles spisning, kortere formandsberetning, andre ideer må vi arbejde med. Vi kunne spørge de andre lokalråd om de har større deltagelse og hvordan de gør.</w:t>
            </w:r>
            <w:r w:rsidR="002811A4">
              <w:rPr>
                <w:iCs/>
              </w:rPr>
              <w:t xml:space="preserve"> Vi skal have bedre styr på mikrofon og it til næste gang.</w:t>
            </w:r>
          </w:p>
          <w:p w:rsidR="002811A4" w:rsidRDefault="002811A4" w:rsidP="0034113B">
            <w:pPr>
              <w:spacing w:after="0" w:line="240" w:lineRule="auto"/>
              <w:rPr>
                <w:iCs/>
              </w:rPr>
            </w:pPr>
          </w:p>
          <w:p w:rsidR="002811A4" w:rsidRDefault="002811A4" w:rsidP="0034113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Forslag om at ældrerådet bliver orienteret om, at vores idé om et sundhedshus står stille i processen mellem kommune og hallen. De vil gerne have noget at arbejde med, hjælpe med at sætte nye processer i gang. </w:t>
            </w:r>
          </w:p>
          <w:p w:rsidR="002811A4" w:rsidRDefault="004F1513" w:rsidP="004F15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Forslag fra borgerne vi kan arbejde videre med: </w:t>
            </w:r>
            <w:proofErr w:type="spellStart"/>
            <w:r>
              <w:rPr>
                <w:iCs/>
              </w:rPr>
              <w:t>bordbænkesæt</w:t>
            </w:r>
            <w:proofErr w:type="spellEnd"/>
            <w:r>
              <w:rPr>
                <w:iCs/>
              </w:rPr>
              <w:t xml:space="preserve"> v</w:t>
            </w:r>
            <w:r w:rsidR="00F13B0E">
              <w:rPr>
                <w:iCs/>
              </w:rPr>
              <w:t>ed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sidediget</w:t>
            </w:r>
            <w:proofErr w:type="spellEnd"/>
            <w:r>
              <w:rPr>
                <w:iCs/>
              </w:rPr>
              <w:t xml:space="preserve">, </w:t>
            </w:r>
            <w:r w:rsidR="00F13B0E">
              <w:rPr>
                <w:iCs/>
              </w:rPr>
              <w:t>f</w:t>
            </w:r>
            <w:r w:rsidR="002811A4">
              <w:rPr>
                <w:iCs/>
              </w:rPr>
              <w:t xml:space="preserve">orslag om at opsætte en </w:t>
            </w:r>
            <w:r w:rsidR="00361A22">
              <w:rPr>
                <w:iCs/>
              </w:rPr>
              <w:t>opslagsportal</w:t>
            </w:r>
            <w:r w:rsidR="002811A4">
              <w:rPr>
                <w:iCs/>
              </w:rPr>
              <w:t xml:space="preserve"> i træ op</w:t>
            </w:r>
            <w:r>
              <w:rPr>
                <w:iCs/>
              </w:rPr>
              <w:t xml:space="preserve"> til info fra borger til borger, </w:t>
            </w:r>
            <w:r w:rsidR="00F13B0E">
              <w:rPr>
                <w:iCs/>
              </w:rPr>
              <w:t>f</w:t>
            </w:r>
            <w:r w:rsidR="002811A4">
              <w:rPr>
                <w:iCs/>
              </w:rPr>
              <w:t xml:space="preserve">orslag om </w:t>
            </w:r>
            <w:proofErr w:type="spellStart"/>
            <w:r w:rsidR="00361A22">
              <w:rPr>
                <w:iCs/>
              </w:rPr>
              <w:t>kajakbro</w:t>
            </w:r>
            <w:proofErr w:type="spellEnd"/>
            <w:r>
              <w:rPr>
                <w:iCs/>
              </w:rPr>
              <w:t xml:space="preserve"> v</w:t>
            </w:r>
            <w:r w:rsidR="00F13B0E">
              <w:rPr>
                <w:iCs/>
              </w:rPr>
              <w:t>ed</w:t>
            </w:r>
            <w:r>
              <w:rPr>
                <w:iCs/>
              </w:rPr>
              <w:t xml:space="preserve"> Sneum sluse.</w:t>
            </w:r>
          </w:p>
          <w:p w:rsidR="004F1513" w:rsidRDefault="004F1513" w:rsidP="004F1513">
            <w:pPr>
              <w:spacing w:after="0" w:line="240" w:lineRule="auto"/>
              <w:rPr>
                <w:iCs/>
              </w:rPr>
            </w:pPr>
          </w:p>
          <w:p w:rsidR="004F1513" w:rsidRPr="0034113B" w:rsidRDefault="004F1513" w:rsidP="00F13B0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Den sidste underskrift kommer i hus og Helle sender vedtægterne til Esbjerg </w:t>
            </w:r>
            <w:r w:rsidR="00F13B0E">
              <w:rPr>
                <w:iCs/>
              </w:rPr>
              <w:t>K</w:t>
            </w:r>
            <w:r>
              <w:rPr>
                <w:iCs/>
              </w:rPr>
              <w:t>ommune til godkendelse.</w:t>
            </w:r>
          </w:p>
        </w:tc>
      </w:tr>
      <w:tr w:rsidR="00C7109A" w:rsidTr="00C7109A">
        <w:tc>
          <w:tcPr>
            <w:tcW w:w="9351" w:type="dxa"/>
          </w:tcPr>
          <w:p w:rsidR="00C7109A" w:rsidRPr="00647F29" w:rsidRDefault="00647F29" w:rsidP="00647F2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Billede af lokalrådet. K</w:t>
            </w:r>
            <w:r w:rsidRPr="00647F29">
              <w:rPr>
                <w:i/>
              </w:rPr>
              <w:t>an vi fikse det?</w:t>
            </w:r>
          </w:p>
        </w:tc>
      </w:tr>
      <w:tr w:rsidR="002811A4" w:rsidTr="00C7109A">
        <w:tc>
          <w:tcPr>
            <w:tcW w:w="9351" w:type="dxa"/>
          </w:tcPr>
          <w:p w:rsidR="002811A4" w:rsidRPr="002811A4" w:rsidRDefault="00361A22" w:rsidP="002811A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Må udsættes da vi ikke er fuldtallige</w:t>
            </w:r>
          </w:p>
        </w:tc>
      </w:tr>
      <w:tr w:rsidR="00C7109A" w:rsidTr="00C7109A">
        <w:tc>
          <w:tcPr>
            <w:tcW w:w="9351" w:type="dxa"/>
          </w:tcPr>
          <w:p w:rsidR="00647F29" w:rsidRPr="00647F29" w:rsidRDefault="00647F29" w:rsidP="00647F2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 w:rsidRPr="00647F29">
              <w:rPr>
                <w:i/>
              </w:rPr>
              <w:t>Møde med</w:t>
            </w:r>
            <w:r w:rsidR="004F1513">
              <w:rPr>
                <w:i/>
              </w:rPr>
              <w:t xml:space="preserve"> Klima &amp; Miljø-udvalget 24</w:t>
            </w:r>
            <w:r w:rsidR="00F13B0E">
              <w:rPr>
                <w:i/>
              </w:rPr>
              <w:t>/</w:t>
            </w:r>
            <w:r w:rsidR="002F4536">
              <w:rPr>
                <w:i/>
              </w:rPr>
              <w:t>11</w:t>
            </w:r>
          </w:p>
          <w:p w:rsidR="00C7109A" w:rsidRPr="00647F29" w:rsidRDefault="00647F29" w:rsidP="00F13B0E">
            <w:pPr>
              <w:pStyle w:val="Listeafsnit"/>
              <w:spacing w:after="0" w:line="240" w:lineRule="auto"/>
              <w:rPr>
                <w:i/>
              </w:rPr>
            </w:pPr>
            <w:r w:rsidRPr="00647F29">
              <w:rPr>
                <w:i/>
              </w:rPr>
              <w:t xml:space="preserve">Hvem deltager og har vi punkter?  Deadline for indsendelse </w:t>
            </w:r>
            <w:proofErr w:type="gramStart"/>
            <w:r w:rsidRPr="00647F29">
              <w:rPr>
                <w:i/>
              </w:rPr>
              <w:t>heraf  14</w:t>
            </w:r>
            <w:proofErr w:type="gramEnd"/>
            <w:r w:rsidR="00F13B0E">
              <w:rPr>
                <w:i/>
              </w:rPr>
              <w:t>/</w:t>
            </w:r>
            <w:r w:rsidRPr="00647F29">
              <w:rPr>
                <w:i/>
              </w:rPr>
              <w:t>11</w:t>
            </w:r>
            <w:r w:rsidR="006F6C3C">
              <w:rPr>
                <w:i/>
              </w:rPr>
              <w:t xml:space="preserve"> (altså under mødet)</w:t>
            </w:r>
          </w:p>
        </w:tc>
      </w:tr>
      <w:tr w:rsidR="002811A4" w:rsidTr="00C7109A">
        <w:tc>
          <w:tcPr>
            <w:tcW w:w="9351" w:type="dxa"/>
          </w:tcPr>
          <w:p w:rsidR="004F1513" w:rsidRDefault="004F1513" w:rsidP="002811A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Punkter til mødet: </w:t>
            </w:r>
          </w:p>
          <w:p w:rsidR="002811A4" w:rsidRDefault="004F1513" w:rsidP="002811A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Økonomisk </w:t>
            </w:r>
            <w:r w:rsidR="00F13B0E">
              <w:rPr>
                <w:iCs/>
              </w:rPr>
              <w:t>h</w:t>
            </w:r>
            <w:r w:rsidR="00361A22">
              <w:rPr>
                <w:iCs/>
              </w:rPr>
              <w:t>jælp til opsætning af</w:t>
            </w:r>
            <w:r>
              <w:rPr>
                <w:iCs/>
              </w:rPr>
              <w:t xml:space="preserve"> solceller – spørge ind t</w:t>
            </w:r>
            <w:r w:rsidR="00F13B0E">
              <w:rPr>
                <w:iCs/>
              </w:rPr>
              <w:t>il at anvende tage frem for jord</w:t>
            </w:r>
            <w:r>
              <w:rPr>
                <w:iCs/>
              </w:rPr>
              <w:t>, sætte</w:t>
            </w:r>
            <w:r w:rsidR="00361A22">
              <w:rPr>
                <w:iCs/>
              </w:rPr>
              <w:t xml:space="preserve"> solceller op på eget tag, på offentlige bygninger osv. </w:t>
            </w:r>
          </w:p>
          <w:p w:rsidR="00361A22" w:rsidRDefault="00361A22" w:rsidP="002811A4">
            <w:pPr>
              <w:spacing w:after="0" w:line="240" w:lineRule="auto"/>
              <w:rPr>
                <w:iCs/>
              </w:rPr>
            </w:pPr>
          </w:p>
          <w:p w:rsidR="00361A22" w:rsidRDefault="00361A22" w:rsidP="002811A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Skovrejsning</w:t>
            </w:r>
          </w:p>
          <w:p w:rsidR="00361A22" w:rsidRDefault="00361A22" w:rsidP="002811A4">
            <w:pPr>
              <w:spacing w:after="0" w:line="240" w:lineRule="auto"/>
              <w:rPr>
                <w:iCs/>
              </w:rPr>
            </w:pPr>
          </w:p>
          <w:p w:rsidR="00361A22" w:rsidRDefault="00361A22" w:rsidP="002811A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Fjernvarme</w:t>
            </w:r>
          </w:p>
          <w:p w:rsidR="00361A22" w:rsidRDefault="00361A22" w:rsidP="002811A4">
            <w:pPr>
              <w:spacing w:after="0" w:line="240" w:lineRule="auto"/>
              <w:rPr>
                <w:iCs/>
              </w:rPr>
            </w:pPr>
          </w:p>
          <w:p w:rsidR="00361A22" w:rsidRDefault="00361A22" w:rsidP="002811A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Lavbundsjord tages ud af drift, hvor langt er det i processen</w:t>
            </w:r>
            <w:r w:rsidR="00F13B0E">
              <w:rPr>
                <w:iCs/>
              </w:rPr>
              <w:t>?</w:t>
            </w:r>
          </w:p>
          <w:p w:rsidR="00361A22" w:rsidRPr="00361A22" w:rsidRDefault="00361A22" w:rsidP="002811A4">
            <w:pPr>
              <w:spacing w:after="0" w:line="240" w:lineRule="auto"/>
              <w:rPr>
                <w:iCs/>
              </w:rPr>
            </w:pPr>
          </w:p>
        </w:tc>
      </w:tr>
      <w:tr w:rsidR="00C7109A" w:rsidTr="00C7109A">
        <w:tc>
          <w:tcPr>
            <w:tcW w:w="9351" w:type="dxa"/>
          </w:tcPr>
          <w:p w:rsidR="00C7109A" w:rsidRPr="00F778D7" w:rsidRDefault="005A5CCD" w:rsidP="00F13B0E">
            <w:pPr>
              <w:pStyle w:val="Listeafsnit"/>
              <w:numPr>
                <w:ilvl w:val="0"/>
                <w:numId w:val="16"/>
              </w:numPr>
              <w:spacing w:after="0" w:line="240" w:lineRule="auto"/>
            </w:pPr>
            <w:r>
              <w:rPr>
                <w:i/>
              </w:rPr>
              <w:lastRenderedPageBreak/>
              <w:t>Fjernvarme - arbejdsgruppen har møde med DIN Forsyning 14</w:t>
            </w:r>
            <w:r w:rsidR="00F13B0E">
              <w:rPr>
                <w:i/>
              </w:rPr>
              <w:t>/</w:t>
            </w:r>
            <w:r>
              <w:rPr>
                <w:i/>
              </w:rPr>
              <w:t>11. R</w:t>
            </w:r>
            <w:r w:rsidRPr="005A5CCD">
              <w:rPr>
                <w:i/>
              </w:rPr>
              <w:t>eferat herfra og er der noget vi skal gøre?</w:t>
            </w:r>
          </w:p>
        </w:tc>
      </w:tr>
      <w:tr w:rsidR="002811A4" w:rsidTr="00C7109A">
        <w:tc>
          <w:tcPr>
            <w:tcW w:w="9351" w:type="dxa"/>
          </w:tcPr>
          <w:p w:rsidR="002811A4" w:rsidRPr="002811A4" w:rsidRDefault="004F1513" w:rsidP="004F15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Der har været møde med DIN F</w:t>
            </w:r>
            <w:r w:rsidR="00A64958">
              <w:rPr>
                <w:iCs/>
              </w:rPr>
              <w:t>orsyning, og de arbe</w:t>
            </w:r>
            <w:r>
              <w:rPr>
                <w:iCs/>
              </w:rPr>
              <w:t>jder på fjernvarme/lokal</w:t>
            </w:r>
            <w:r w:rsidR="00A64958">
              <w:rPr>
                <w:iCs/>
              </w:rPr>
              <w:t>varme til Darum, da der har været stor tilslutning ved interessetilkendegivelser. D</w:t>
            </w:r>
            <w:r>
              <w:rPr>
                <w:iCs/>
              </w:rPr>
              <w:t>er vil komme borgermøde igen i</w:t>
            </w:r>
            <w:r w:rsidR="00A64958">
              <w:rPr>
                <w:iCs/>
              </w:rPr>
              <w:t xml:space="preserve"> februar, </w:t>
            </w:r>
            <w:r>
              <w:rPr>
                <w:iCs/>
              </w:rPr>
              <w:t>hvor projektet fremlægges. DIN F</w:t>
            </w:r>
            <w:r w:rsidR="00A64958">
              <w:rPr>
                <w:iCs/>
              </w:rPr>
              <w:t xml:space="preserve">orsyning er forpligtet til at levere billigere løsning end det vi har i dag jævnfør </w:t>
            </w:r>
            <w:r>
              <w:rPr>
                <w:iCs/>
              </w:rPr>
              <w:t xml:space="preserve">varmeforsyningsloven. Så vi </w:t>
            </w:r>
            <w:r w:rsidR="00A64958">
              <w:rPr>
                <w:iCs/>
              </w:rPr>
              <w:t>opfordre</w:t>
            </w:r>
            <w:r>
              <w:rPr>
                <w:iCs/>
              </w:rPr>
              <w:t>r</w:t>
            </w:r>
            <w:r w:rsidR="00A64958">
              <w:rPr>
                <w:iCs/>
              </w:rPr>
              <w:t xml:space="preserve"> til at vente med individuelle løsninger, og være med på fælles løsning.</w:t>
            </w:r>
            <w:r>
              <w:rPr>
                <w:iCs/>
              </w:rPr>
              <w:t xml:space="preserve"> Se arbejdsgruppens referat på hjemmesiden.</w:t>
            </w:r>
          </w:p>
        </w:tc>
      </w:tr>
      <w:tr w:rsidR="006F6C3C" w:rsidTr="00C7109A">
        <w:tc>
          <w:tcPr>
            <w:tcW w:w="9351" w:type="dxa"/>
          </w:tcPr>
          <w:p w:rsidR="006F6C3C" w:rsidRDefault="006F6C3C" w:rsidP="005A5CCD">
            <w:pPr>
              <w:pStyle w:val="Listeafsnit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Møde for lokalrådsformænd 15</w:t>
            </w:r>
            <w:r w:rsidR="00F13B0E">
              <w:rPr>
                <w:i/>
              </w:rPr>
              <w:t>/</w:t>
            </w:r>
            <w:r>
              <w:rPr>
                <w:i/>
              </w:rPr>
              <w:t xml:space="preserve">11. </w:t>
            </w:r>
          </w:p>
          <w:p w:rsidR="006F6C3C" w:rsidRDefault="006F6C3C" w:rsidP="006F6C3C">
            <w:pPr>
              <w:pStyle w:val="Listeafsnit"/>
              <w:spacing w:after="0" w:line="240" w:lineRule="auto"/>
              <w:ind w:left="643"/>
              <w:rPr>
                <w:i/>
              </w:rPr>
            </w:pPr>
            <w:r>
              <w:rPr>
                <w:i/>
              </w:rPr>
              <w:t>Referat herfra sendes på mail efter mødet</w:t>
            </w:r>
          </w:p>
        </w:tc>
      </w:tr>
      <w:tr w:rsidR="00733791" w:rsidTr="00C7109A">
        <w:tc>
          <w:tcPr>
            <w:tcW w:w="9351" w:type="dxa"/>
          </w:tcPr>
          <w:p w:rsidR="00733791" w:rsidRPr="004F1513" w:rsidRDefault="004F1513" w:rsidP="00733791">
            <w:pPr>
              <w:spacing w:after="0" w:line="240" w:lineRule="auto"/>
            </w:pPr>
            <w:r w:rsidRPr="004F1513">
              <w:t>Mødet er jo først efter dette møde</w:t>
            </w:r>
          </w:p>
        </w:tc>
      </w:tr>
      <w:tr w:rsidR="00733791" w:rsidTr="00C7109A">
        <w:tc>
          <w:tcPr>
            <w:tcW w:w="9351" w:type="dxa"/>
          </w:tcPr>
          <w:p w:rsidR="00733791" w:rsidRDefault="00F13B0E" w:rsidP="00F13B0E">
            <w:pPr>
              <w:pStyle w:val="Listeafsnit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I</w:t>
            </w:r>
            <w:r w:rsidR="00733791">
              <w:rPr>
                <w:i/>
              </w:rPr>
              <w:t>dehøring</w:t>
            </w:r>
            <w:proofErr w:type="spellEnd"/>
            <w:r w:rsidR="00733791">
              <w:rPr>
                <w:i/>
              </w:rPr>
              <w:t xml:space="preserve"> vedrørende energi, solcelleanlæg og vindmøller</w:t>
            </w:r>
          </w:p>
        </w:tc>
      </w:tr>
      <w:tr w:rsidR="00733791" w:rsidTr="00C7109A">
        <w:tc>
          <w:tcPr>
            <w:tcW w:w="9351" w:type="dxa"/>
          </w:tcPr>
          <w:p w:rsidR="00F53F3B" w:rsidRDefault="00F53F3B" w:rsidP="00F53F3B">
            <w:pPr>
              <w:spacing w:after="0" w:line="240" w:lineRule="auto"/>
            </w:pPr>
            <w:r>
              <w:t>Vi afgiver høringssvar ud fra nedenstående udsagn:</w:t>
            </w:r>
          </w:p>
          <w:p w:rsidR="00F53F3B" w:rsidRPr="00F53F3B" w:rsidRDefault="00F53F3B" w:rsidP="00F53F3B">
            <w:pPr>
              <w:spacing w:after="0" w:line="240" w:lineRule="auto"/>
            </w:pPr>
            <w:r>
              <w:t>Det skal være l</w:t>
            </w:r>
            <w:r w:rsidRPr="00F53F3B">
              <w:t xml:space="preserve">ukrativt for den enkelte at etablere solceller, hjælp til foreninger at etablere på haller (finansiering), </w:t>
            </w:r>
            <w:r>
              <w:t xml:space="preserve">anvende </w:t>
            </w:r>
            <w:r w:rsidRPr="00F53F3B">
              <w:t>tage frem for jord (industri, landbrug)</w:t>
            </w:r>
            <w:r>
              <w:t xml:space="preserve">. </w:t>
            </w:r>
            <w:r w:rsidRPr="00F53F3B">
              <w:t xml:space="preserve">Tilskud til solceller indbygget i taget. </w:t>
            </w:r>
          </w:p>
          <w:p w:rsidR="00F53F3B" w:rsidRPr="00F53F3B" w:rsidRDefault="00F53F3B" w:rsidP="00F53F3B">
            <w:pPr>
              <w:spacing w:after="0" w:line="240" w:lineRule="auto"/>
            </w:pPr>
            <w:r w:rsidRPr="00F53F3B">
              <w:t>Solcelleanlæg – pas på vores natur – vis afstand til følsom natur. Det er grimt.</w:t>
            </w:r>
          </w:p>
          <w:p w:rsidR="00F53F3B" w:rsidRPr="00F53F3B" w:rsidRDefault="00F53F3B" w:rsidP="00F53F3B">
            <w:pPr>
              <w:spacing w:after="0" w:line="240" w:lineRule="auto"/>
            </w:pPr>
            <w:r w:rsidRPr="00F53F3B">
              <w:t>Vindmøller placeres til havs. Ikke i NPV</w:t>
            </w:r>
          </w:p>
          <w:p w:rsidR="00733791" w:rsidRPr="00F53F3B" w:rsidRDefault="00733791" w:rsidP="00733791">
            <w:pPr>
              <w:spacing w:after="0" w:line="240" w:lineRule="auto"/>
            </w:pPr>
          </w:p>
        </w:tc>
      </w:tr>
      <w:tr w:rsidR="00C7109A" w:rsidTr="00C7109A">
        <w:tc>
          <w:tcPr>
            <w:tcW w:w="9351" w:type="dxa"/>
          </w:tcPr>
          <w:p w:rsidR="00C7109A" w:rsidRPr="00293600" w:rsidRDefault="005A5CCD" w:rsidP="008B27BE">
            <w:pPr>
              <w:pStyle w:val="Listeafsnit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Indl</w:t>
            </w:r>
            <w:r w:rsidR="00F13B0E">
              <w:rPr>
                <w:i/>
              </w:rPr>
              <w:t>æg til Darum Sogn?  Deadline 15/</w:t>
            </w:r>
            <w:r>
              <w:rPr>
                <w:i/>
              </w:rPr>
              <w:t>11</w:t>
            </w:r>
          </w:p>
          <w:p w:rsidR="00C7109A" w:rsidRPr="00F778D7" w:rsidRDefault="00C7109A" w:rsidP="008B27BE">
            <w:pPr>
              <w:pStyle w:val="Listeafsnit"/>
              <w:spacing w:after="0" w:line="240" w:lineRule="auto"/>
            </w:pPr>
          </w:p>
        </w:tc>
      </w:tr>
      <w:tr w:rsidR="002811A4" w:rsidTr="00C7109A">
        <w:tc>
          <w:tcPr>
            <w:tcW w:w="9351" w:type="dxa"/>
          </w:tcPr>
          <w:p w:rsidR="002811A4" w:rsidRDefault="00733791" w:rsidP="002811A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Fjernvarme</w:t>
            </w:r>
          </w:p>
          <w:p w:rsidR="00733791" w:rsidRDefault="00733791" w:rsidP="002811A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Ros til troldene på skolen</w:t>
            </w:r>
          </w:p>
          <w:p w:rsidR="00733791" w:rsidRDefault="00733791" w:rsidP="002811A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Få til årsmøde – vi vil gerne høre borgernes ideer til hvad der k</w:t>
            </w:r>
            <w:r w:rsidR="00F13B0E">
              <w:rPr>
                <w:iCs/>
              </w:rPr>
              <w:t>an</w:t>
            </w:r>
            <w:r>
              <w:rPr>
                <w:iCs/>
              </w:rPr>
              <w:t xml:space="preserve"> lokke dem til</w:t>
            </w:r>
          </w:p>
          <w:p w:rsidR="00733791" w:rsidRPr="002811A4" w:rsidRDefault="001B3F55" w:rsidP="00F13B0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Der arbejdes fortsat på mere sikker trafik</w:t>
            </w:r>
            <w:r w:rsidR="0017527B">
              <w:rPr>
                <w:iCs/>
              </w:rPr>
              <w:t xml:space="preserve"> i Darum</w:t>
            </w:r>
            <w:r w:rsidR="00F13B0E">
              <w:rPr>
                <w:iCs/>
              </w:rPr>
              <w:t>. D</w:t>
            </w:r>
            <w:r w:rsidR="0017527B">
              <w:rPr>
                <w:iCs/>
              </w:rPr>
              <w:t>et er nogle langsommelige processer, men vi holder fortsat kommunen i ørerne om emnet.</w:t>
            </w:r>
          </w:p>
        </w:tc>
      </w:tr>
      <w:tr w:rsidR="00C7109A" w:rsidTr="00C7109A">
        <w:tc>
          <w:tcPr>
            <w:tcW w:w="9351" w:type="dxa"/>
          </w:tcPr>
          <w:p w:rsidR="00C7109A" w:rsidRPr="00985CE8" w:rsidRDefault="00C7109A" w:rsidP="008B27BE">
            <w:pPr>
              <w:pStyle w:val="Listeafsnit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2F4536">
              <w:rPr>
                <w:i/>
              </w:rPr>
              <w:t>Årshjul 2023 gennemgås. V</w:t>
            </w:r>
            <w:r w:rsidR="006F6C3C">
              <w:rPr>
                <w:i/>
              </w:rPr>
              <w:t>edlagt</w:t>
            </w:r>
            <w:r w:rsidR="002F4536">
              <w:rPr>
                <w:i/>
              </w:rPr>
              <w:t xml:space="preserve"> dagsordenen</w:t>
            </w:r>
            <w:r w:rsidR="006F6C3C">
              <w:rPr>
                <w:i/>
              </w:rPr>
              <w:t>. Kommentarer og forslag til ændring.</w:t>
            </w:r>
          </w:p>
          <w:p w:rsidR="00C7109A" w:rsidRPr="00D7674C" w:rsidRDefault="00C7109A" w:rsidP="008B27BE">
            <w:pPr>
              <w:pStyle w:val="Listeafsnit"/>
              <w:spacing w:after="0" w:line="240" w:lineRule="auto"/>
            </w:pPr>
          </w:p>
        </w:tc>
      </w:tr>
      <w:tr w:rsidR="002811A4" w:rsidTr="00C7109A">
        <w:tc>
          <w:tcPr>
            <w:tcW w:w="9351" w:type="dxa"/>
          </w:tcPr>
          <w:p w:rsidR="002811A4" w:rsidRDefault="0017527B" w:rsidP="002811A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Brainstorm på grundlovstaler….</w:t>
            </w:r>
          </w:p>
          <w:p w:rsidR="0017527B" w:rsidRPr="002811A4" w:rsidRDefault="0017527B" w:rsidP="002811A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Ændringer i forhold til nye vedtægtsændringer.</w:t>
            </w:r>
          </w:p>
        </w:tc>
      </w:tr>
      <w:tr w:rsidR="00C7109A" w:rsidTr="00C7109A">
        <w:tc>
          <w:tcPr>
            <w:tcW w:w="9351" w:type="dxa"/>
          </w:tcPr>
          <w:p w:rsidR="00C7109A" w:rsidRPr="00D7674C" w:rsidRDefault="00C7109A" w:rsidP="008B27BE">
            <w:pPr>
              <w:pStyle w:val="Listeafsnit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D7674C">
              <w:rPr>
                <w:i/>
              </w:rPr>
              <w:t>Orientering</w:t>
            </w:r>
          </w:p>
          <w:p w:rsidR="00C7109A" w:rsidRDefault="00C7109A" w:rsidP="008B27BE">
            <w:pPr>
              <w:pStyle w:val="Listeafsnit"/>
              <w:spacing w:after="0" w:line="240" w:lineRule="auto"/>
            </w:pPr>
            <w:r>
              <w:t>Tilbagemeldinger fra bestyrelser og arbejdsgrupper</w:t>
            </w:r>
          </w:p>
        </w:tc>
      </w:tr>
      <w:tr w:rsidR="001B3F55" w:rsidTr="00C7109A">
        <w:tc>
          <w:tcPr>
            <w:tcW w:w="9351" w:type="dxa"/>
          </w:tcPr>
          <w:p w:rsidR="00F53F3B" w:rsidRDefault="001B3F55" w:rsidP="001B3F55">
            <w:pPr>
              <w:spacing w:after="0" w:line="240" w:lineRule="auto"/>
              <w:rPr>
                <w:iCs/>
              </w:rPr>
            </w:pPr>
            <w:r w:rsidRPr="00F53F3B">
              <w:rPr>
                <w:i/>
                <w:iCs/>
              </w:rPr>
              <w:t>Børnebyen</w:t>
            </w:r>
            <w:r>
              <w:rPr>
                <w:iCs/>
              </w:rPr>
              <w:t>: der er gang i et projekt omkring sikker trafik når børn skal til og fra skole. Skolebestyrelsen arbejder på ensretning, kys</w:t>
            </w:r>
            <w:r w:rsidR="00F53F3B">
              <w:rPr>
                <w:iCs/>
              </w:rPr>
              <w:t>-</w:t>
            </w:r>
            <w:r>
              <w:rPr>
                <w:iCs/>
              </w:rPr>
              <w:t xml:space="preserve"> og farvel</w:t>
            </w:r>
            <w:r w:rsidR="00F53F3B">
              <w:rPr>
                <w:iCs/>
              </w:rPr>
              <w:t>-</w:t>
            </w:r>
            <w:r>
              <w:rPr>
                <w:iCs/>
              </w:rPr>
              <w:t xml:space="preserve">områder, </w:t>
            </w:r>
            <w:proofErr w:type="gramStart"/>
            <w:r>
              <w:rPr>
                <w:iCs/>
              </w:rPr>
              <w:t xml:space="preserve">gangsti </w:t>
            </w:r>
            <w:r w:rsidR="00F13B0E">
              <w:rPr>
                <w:iCs/>
              </w:rPr>
              <w:t xml:space="preserve"> </w:t>
            </w:r>
            <w:r>
              <w:rPr>
                <w:iCs/>
              </w:rPr>
              <w:t>langs</w:t>
            </w:r>
            <w:proofErr w:type="gramEnd"/>
            <w:r>
              <w:rPr>
                <w:iCs/>
              </w:rPr>
              <w:t xml:space="preserve"> børnehaven osv.</w:t>
            </w:r>
            <w:r w:rsidR="0017527B">
              <w:rPr>
                <w:iCs/>
              </w:rPr>
              <w:t xml:space="preserve"> </w:t>
            </w:r>
          </w:p>
          <w:p w:rsidR="001B3F55" w:rsidRDefault="0017527B" w:rsidP="001B3F5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Der er ansat ny leder Henrik </w:t>
            </w:r>
            <w:proofErr w:type="spellStart"/>
            <w:r>
              <w:rPr>
                <w:iCs/>
              </w:rPr>
              <w:t>Fribæk</w:t>
            </w:r>
            <w:proofErr w:type="spellEnd"/>
            <w:r w:rsidR="00F53F3B">
              <w:rPr>
                <w:iCs/>
              </w:rPr>
              <w:t xml:space="preserve"> i B</w:t>
            </w:r>
            <w:r w:rsidR="00EA11EC">
              <w:rPr>
                <w:iCs/>
              </w:rPr>
              <w:t>ørnebyen</w:t>
            </w:r>
            <w:r>
              <w:rPr>
                <w:iCs/>
              </w:rPr>
              <w:t>, man har store forhåbninger til ham.</w:t>
            </w:r>
          </w:p>
          <w:p w:rsidR="001B3F55" w:rsidRDefault="00EA11EC" w:rsidP="001B3F5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Der er gang i at planlægge en 70-års fødselsdag for skolen.</w:t>
            </w:r>
          </w:p>
          <w:p w:rsidR="00EA11EC" w:rsidRDefault="00EA11EC" w:rsidP="001B3F5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Børneb</w:t>
            </w:r>
            <w:r w:rsidR="00F53F3B">
              <w:rPr>
                <w:iCs/>
              </w:rPr>
              <w:t>yen vil gerne deltage med kaffe</w:t>
            </w:r>
            <w:r>
              <w:rPr>
                <w:iCs/>
              </w:rPr>
              <w:t>bod ved sang på diget, hvis det kommer i spil.</w:t>
            </w:r>
          </w:p>
          <w:p w:rsidR="00093AD2" w:rsidRDefault="00093AD2" w:rsidP="001B3F55">
            <w:pPr>
              <w:spacing w:after="0" w:line="240" w:lineRule="auto"/>
              <w:rPr>
                <w:iCs/>
              </w:rPr>
            </w:pPr>
          </w:p>
          <w:p w:rsidR="00EA11EC" w:rsidRDefault="00F53F3B" w:rsidP="001B3F5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Darum Kultur- og Fritidscenter: Det</w:t>
            </w:r>
            <w:r w:rsidR="00EA11EC">
              <w:rPr>
                <w:iCs/>
              </w:rPr>
              <w:t xml:space="preserve"> kører godt, der er påvirkninger af energikrisen og får stadig kunder efter lukning af Blichers.</w:t>
            </w:r>
          </w:p>
          <w:p w:rsidR="00093AD2" w:rsidRDefault="00093AD2" w:rsidP="001B3F55">
            <w:pPr>
              <w:spacing w:after="0" w:line="240" w:lineRule="auto"/>
              <w:rPr>
                <w:iCs/>
              </w:rPr>
            </w:pPr>
          </w:p>
          <w:p w:rsidR="00F53F3B" w:rsidRDefault="00F53F3B" w:rsidP="001B3F5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FDF: </w:t>
            </w:r>
            <w:r w:rsidR="00EA11EC">
              <w:rPr>
                <w:iCs/>
              </w:rPr>
              <w:t xml:space="preserve"> den står på julestue for tiden – der ko</w:t>
            </w:r>
            <w:r>
              <w:rPr>
                <w:iCs/>
              </w:rPr>
              <w:t xml:space="preserve">mmer mange aktiviteter og boder uden for Skovhytten i pavilloner og telte. </w:t>
            </w:r>
          </w:p>
          <w:p w:rsidR="00EA11EC" w:rsidRPr="001B3F55" w:rsidRDefault="00EA11EC" w:rsidP="001B3F5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Man arbejder på at genoptage cykelrally</w:t>
            </w:r>
            <w:r w:rsidR="00093AD2">
              <w:rPr>
                <w:iCs/>
              </w:rPr>
              <w:t xml:space="preserve"> i samarbejde med idrætsforeningen. </w:t>
            </w:r>
          </w:p>
        </w:tc>
      </w:tr>
      <w:tr w:rsidR="00C7109A" w:rsidTr="00C7109A">
        <w:tc>
          <w:tcPr>
            <w:tcW w:w="9351" w:type="dxa"/>
          </w:tcPr>
          <w:p w:rsidR="00C7109A" w:rsidRPr="005A5CCD" w:rsidRDefault="00C7109A" w:rsidP="008B27BE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i/>
              </w:rPr>
            </w:pPr>
            <w:r w:rsidRPr="005A5CCD">
              <w:rPr>
                <w:i/>
              </w:rPr>
              <w:t xml:space="preserve"> Økonomi v</w:t>
            </w:r>
            <w:r w:rsidR="00F13B0E">
              <w:rPr>
                <w:i/>
              </w:rPr>
              <w:t>ed</w:t>
            </w:r>
            <w:r w:rsidRPr="005A5CCD">
              <w:rPr>
                <w:i/>
              </w:rPr>
              <w:t xml:space="preserve"> Erik</w:t>
            </w:r>
          </w:p>
        </w:tc>
      </w:tr>
      <w:tr w:rsidR="00093AD2" w:rsidTr="00C7109A">
        <w:tc>
          <w:tcPr>
            <w:tcW w:w="9351" w:type="dxa"/>
          </w:tcPr>
          <w:p w:rsidR="00093AD2" w:rsidRPr="00093AD2" w:rsidRDefault="00093AD2" w:rsidP="00093AD2">
            <w:pPr>
              <w:spacing w:line="240" w:lineRule="auto"/>
              <w:rPr>
                <w:iCs/>
              </w:rPr>
            </w:pPr>
            <w:r>
              <w:rPr>
                <w:iCs/>
              </w:rPr>
              <w:t>Erik gør rede for økonomien som den ser ud lige nu.</w:t>
            </w:r>
          </w:p>
        </w:tc>
      </w:tr>
      <w:tr w:rsidR="00C7109A" w:rsidTr="00C7109A">
        <w:tc>
          <w:tcPr>
            <w:tcW w:w="9351" w:type="dxa"/>
          </w:tcPr>
          <w:p w:rsidR="00C7109A" w:rsidRPr="006F6C3C" w:rsidRDefault="00C7109A" w:rsidP="006F6C3C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i/>
              </w:rPr>
            </w:pPr>
            <w:r w:rsidRPr="00985CE8">
              <w:rPr>
                <w:i/>
              </w:rPr>
              <w:t>Punkter til næste møde</w:t>
            </w:r>
          </w:p>
        </w:tc>
      </w:tr>
      <w:tr w:rsidR="00093AD2" w:rsidTr="00C7109A">
        <w:tc>
          <w:tcPr>
            <w:tcW w:w="9351" w:type="dxa"/>
          </w:tcPr>
          <w:p w:rsidR="00093AD2" w:rsidRDefault="00093AD2" w:rsidP="00093AD2">
            <w:pPr>
              <w:spacing w:line="240" w:lineRule="auto"/>
              <w:rPr>
                <w:iCs/>
              </w:rPr>
            </w:pPr>
            <w:r>
              <w:rPr>
                <w:iCs/>
              </w:rPr>
              <w:lastRenderedPageBreak/>
              <w:t>Sang på diget</w:t>
            </w:r>
          </w:p>
          <w:p w:rsidR="00093AD2" w:rsidRDefault="00093AD2" w:rsidP="00093AD2">
            <w:pPr>
              <w:spacing w:line="240" w:lineRule="auto"/>
              <w:rPr>
                <w:iCs/>
              </w:rPr>
            </w:pPr>
            <w:r>
              <w:rPr>
                <w:iCs/>
              </w:rPr>
              <w:t>Dagplejeproblematikken</w:t>
            </w:r>
          </w:p>
          <w:p w:rsidR="00093AD2" w:rsidRDefault="00093AD2" w:rsidP="00093AD2">
            <w:pPr>
              <w:spacing w:line="240" w:lineRule="auto"/>
              <w:rPr>
                <w:iCs/>
              </w:rPr>
            </w:pPr>
            <w:r>
              <w:rPr>
                <w:iCs/>
              </w:rPr>
              <w:t>Mellemfinansiering</w:t>
            </w:r>
            <w:r w:rsidR="00F53F3B">
              <w:rPr>
                <w:iCs/>
              </w:rPr>
              <w:t xml:space="preserve"> i lokalrådet</w:t>
            </w:r>
          </w:p>
          <w:p w:rsidR="00093AD2" w:rsidRDefault="00093AD2" w:rsidP="00093AD2">
            <w:pPr>
              <w:spacing w:line="240" w:lineRule="auto"/>
              <w:rPr>
                <w:iCs/>
              </w:rPr>
            </w:pPr>
            <w:r>
              <w:rPr>
                <w:iCs/>
              </w:rPr>
              <w:t>Dokumentmappe til aftaler i bestyrelsen</w:t>
            </w:r>
          </w:p>
          <w:p w:rsidR="007930B9" w:rsidRDefault="007930B9" w:rsidP="00093AD2">
            <w:pPr>
              <w:spacing w:line="240" w:lineRule="auto"/>
              <w:rPr>
                <w:iCs/>
              </w:rPr>
            </w:pPr>
            <w:r>
              <w:rPr>
                <w:iCs/>
              </w:rPr>
              <w:t>Grejmappe</w:t>
            </w:r>
          </w:p>
          <w:p w:rsidR="007930B9" w:rsidRPr="00093AD2" w:rsidRDefault="007930B9" w:rsidP="00093AD2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Mødedatoer første halvår </w:t>
            </w:r>
            <w:r w:rsidR="00F13B0E">
              <w:rPr>
                <w:iCs/>
              </w:rPr>
              <w:t>20</w:t>
            </w:r>
            <w:r>
              <w:rPr>
                <w:iCs/>
              </w:rPr>
              <w:t>23</w:t>
            </w:r>
          </w:p>
        </w:tc>
      </w:tr>
      <w:tr w:rsidR="00C7109A" w:rsidTr="00C7109A">
        <w:tc>
          <w:tcPr>
            <w:tcW w:w="9351" w:type="dxa"/>
          </w:tcPr>
          <w:p w:rsidR="00C7109A" w:rsidRPr="005A5CCD" w:rsidRDefault="005A5CCD" w:rsidP="005A5CCD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i/>
              </w:rPr>
            </w:pPr>
            <w:r w:rsidRPr="005A5CCD">
              <w:rPr>
                <w:i/>
              </w:rPr>
              <w:t>Datoer for første halvår 2023 – husk kalendere</w:t>
            </w:r>
          </w:p>
        </w:tc>
      </w:tr>
      <w:tr w:rsidR="007930B9" w:rsidTr="00C7109A">
        <w:tc>
          <w:tcPr>
            <w:tcW w:w="9351" w:type="dxa"/>
          </w:tcPr>
          <w:p w:rsidR="007930B9" w:rsidRPr="007930B9" w:rsidRDefault="007930B9" w:rsidP="007930B9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16 januar 18.30 </w:t>
            </w:r>
            <w:r w:rsidR="00F53F3B">
              <w:rPr>
                <w:iCs/>
              </w:rPr>
              <w:t xml:space="preserve">i Sognehuset. </w:t>
            </w:r>
            <w:r>
              <w:rPr>
                <w:iCs/>
              </w:rPr>
              <w:t>Inger kage med</w:t>
            </w:r>
          </w:p>
        </w:tc>
      </w:tr>
      <w:tr w:rsidR="002F4536" w:rsidTr="00C7109A">
        <w:tc>
          <w:tcPr>
            <w:tcW w:w="9351" w:type="dxa"/>
          </w:tcPr>
          <w:p w:rsidR="007930B9" w:rsidRPr="007930B9" w:rsidRDefault="002F4536" w:rsidP="00F13B0E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Planlægge julehygge 6</w:t>
            </w:r>
            <w:r w:rsidR="00F13B0E">
              <w:rPr>
                <w:i/>
              </w:rPr>
              <w:t>/</w:t>
            </w:r>
            <w:r>
              <w:rPr>
                <w:i/>
              </w:rPr>
              <w:t>1</w:t>
            </w:r>
            <w:r w:rsidR="007930B9">
              <w:rPr>
                <w:i/>
              </w:rPr>
              <w:t>2</w:t>
            </w:r>
          </w:p>
        </w:tc>
      </w:tr>
      <w:tr w:rsidR="007930B9" w:rsidTr="00C7109A">
        <w:tc>
          <w:tcPr>
            <w:tcW w:w="9351" w:type="dxa"/>
          </w:tcPr>
          <w:p w:rsidR="007930B9" w:rsidRPr="007930B9" w:rsidRDefault="007930B9" w:rsidP="007930B9">
            <w:pPr>
              <w:spacing w:line="240" w:lineRule="auto"/>
              <w:rPr>
                <w:iCs/>
              </w:rPr>
            </w:pPr>
            <w:r>
              <w:rPr>
                <w:iCs/>
              </w:rPr>
              <w:t>Man skal medbringe valgfrit antal små gaver til pakkeleg. Inger medbringer raflebæger</w:t>
            </w:r>
            <w:r w:rsidR="004B797E">
              <w:rPr>
                <w:iCs/>
              </w:rPr>
              <w:t>. Erik bestiller mad.</w:t>
            </w:r>
          </w:p>
        </w:tc>
      </w:tr>
      <w:tr w:rsidR="00C7109A" w:rsidTr="00C7109A">
        <w:tc>
          <w:tcPr>
            <w:tcW w:w="9351" w:type="dxa"/>
          </w:tcPr>
          <w:p w:rsidR="00C7109A" w:rsidRPr="006F6C3C" w:rsidRDefault="00C7109A" w:rsidP="008B27BE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i/>
              </w:rPr>
            </w:pPr>
            <w:r w:rsidRPr="006F6C3C">
              <w:rPr>
                <w:i/>
              </w:rPr>
              <w:t xml:space="preserve">Evt. </w:t>
            </w:r>
          </w:p>
        </w:tc>
      </w:tr>
      <w:tr w:rsidR="004B797E" w:rsidTr="00C7109A">
        <w:tc>
          <w:tcPr>
            <w:tcW w:w="9351" w:type="dxa"/>
          </w:tcPr>
          <w:p w:rsidR="004B797E" w:rsidRPr="004B797E" w:rsidRDefault="004B797E" w:rsidP="004B797E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Forslag om en opskriftsbog om de bedste opskrifter fra byens borgere – salg til godt formål for projekt til </w:t>
            </w:r>
            <w:r w:rsidR="002B163B">
              <w:rPr>
                <w:iCs/>
              </w:rPr>
              <w:t>byen.</w:t>
            </w:r>
          </w:p>
        </w:tc>
      </w:tr>
    </w:tbl>
    <w:p w:rsidR="00AA2786" w:rsidRDefault="00AA2786" w:rsidP="00F778D7">
      <w:pPr>
        <w:spacing w:line="240" w:lineRule="auto"/>
      </w:pPr>
    </w:p>
    <w:sectPr w:rsidR="00AA2786" w:rsidSect="00310D18">
      <w:headerReference w:type="default" r:id="rId11"/>
      <w:footerReference w:type="default" r:id="rId12"/>
      <w:pgSz w:w="11906" w:h="16838"/>
      <w:pgMar w:top="567" w:right="1134" w:bottom="1701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9C" w:rsidRDefault="00B6399C" w:rsidP="00AA2786">
      <w:pPr>
        <w:spacing w:after="0" w:line="240" w:lineRule="auto"/>
      </w:pPr>
      <w:r>
        <w:separator/>
      </w:r>
    </w:p>
  </w:endnote>
  <w:endnote w:type="continuationSeparator" w:id="0">
    <w:p w:rsidR="00B6399C" w:rsidRDefault="00B6399C" w:rsidP="00AA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86" w:rsidRPr="00310D18" w:rsidRDefault="00F13B0E">
    <w:pPr>
      <w:pStyle w:val="Sidefod"/>
      <w:rPr>
        <w:color w:val="FF0000"/>
      </w:rPr>
    </w:pPr>
    <w:r w:rsidRPr="00F13B0E">
      <w:drawing>
        <wp:inline distT="0" distB="0" distL="0" distR="0">
          <wp:extent cx="438393" cy="552792"/>
          <wp:effectExtent l="19050" t="0" r="0" b="0"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324" cy="564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0D18">
      <w:t xml:space="preserve">                                                                                                                                    DARUM – </w:t>
    </w:r>
    <w:r w:rsidR="00310D18" w:rsidRPr="00310D18">
      <w:rPr>
        <w:color w:val="FF0000"/>
      </w:rPr>
      <w:t>Byen bag diget</w:t>
    </w:r>
    <w:r>
      <w:rPr>
        <w:color w:val="FF0000"/>
      </w:rPr>
      <w:t>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9C" w:rsidRDefault="00B6399C" w:rsidP="00AA2786">
      <w:pPr>
        <w:spacing w:after="0" w:line="240" w:lineRule="auto"/>
      </w:pPr>
      <w:r>
        <w:separator/>
      </w:r>
    </w:p>
  </w:footnote>
  <w:footnote w:type="continuationSeparator" w:id="0">
    <w:p w:rsidR="00B6399C" w:rsidRDefault="00B6399C" w:rsidP="00AA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18" w:rsidRDefault="00F13B0E">
    <w:pPr>
      <w:pStyle w:val="Sidehoved"/>
    </w:pPr>
    <w:sdt>
      <w:sdtPr>
        <w:rPr>
          <w:sz w:val="36"/>
          <w:szCs w:val="36"/>
        </w:rPr>
        <w:id w:val="1002544563"/>
        <w:docPartObj>
          <w:docPartGallery w:val="Page Numbers (Margins)"/>
          <w:docPartUnique/>
        </w:docPartObj>
      </w:sdtPr>
      <w:sdtContent>
        <w:r w:rsidRPr="00F13B0E">
          <w:rPr>
            <w:noProof/>
            <w:sz w:val="36"/>
            <w:szCs w:val="36"/>
            <w:lang w:eastAsia="zh-TW"/>
          </w:rPr>
          <w:pict>
            <v:rect id="_x0000_s34817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679914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F13B0E" w:rsidRDefault="00F13B0E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DA450B" w:rsidRPr="00DA450B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6D319C" w:rsidRPr="00057721">
      <w:rPr>
        <w:sz w:val="36"/>
        <w:szCs w:val="36"/>
      </w:rPr>
      <w:t>D</w:t>
    </w:r>
    <w:r>
      <w:rPr>
        <w:sz w:val="36"/>
        <w:szCs w:val="36"/>
      </w:rPr>
      <w:t>ARUM LOKALRÅD</w:t>
    </w:r>
    <w:r w:rsidR="00057721">
      <w:t xml:space="preserve"> </w:t>
    </w:r>
  </w:p>
  <w:p w:rsidR="008B6361" w:rsidRDefault="00057721">
    <w:pPr>
      <w:pStyle w:val="Sidehoved"/>
    </w:pPr>
    <w:r>
      <w:t xml:space="preserve">        </w:t>
    </w:r>
    <w:r w:rsidR="00676E11">
      <w:t xml:space="preserve">                                                                                                                                                                                                       </w:t>
    </w:r>
  </w:p>
  <w:p w:rsidR="00AA2786" w:rsidRDefault="00310D18">
    <w:pPr>
      <w:pStyle w:val="Sidehoved"/>
    </w:pPr>
    <w:r>
      <w:rPr>
        <w:noProof/>
        <w:lang w:eastAsia="da-DK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533"/>
    <w:multiLevelType w:val="hybridMultilevel"/>
    <w:tmpl w:val="61626418"/>
    <w:lvl w:ilvl="0" w:tplc="F33AA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E7CE5"/>
    <w:multiLevelType w:val="hybridMultilevel"/>
    <w:tmpl w:val="B9823F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1D09"/>
    <w:multiLevelType w:val="hybridMultilevel"/>
    <w:tmpl w:val="8714A7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03AB"/>
    <w:multiLevelType w:val="hybridMultilevel"/>
    <w:tmpl w:val="BD8E6CD8"/>
    <w:lvl w:ilvl="0" w:tplc="CB6EE908">
      <w:start w:val="5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41" w:hanging="360"/>
      </w:pPr>
    </w:lvl>
    <w:lvl w:ilvl="2" w:tplc="0406001B" w:tentative="1">
      <w:start w:val="1"/>
      <w:numFmt w:val="lowerRoman"/>
      <w:lvlText w:val="%3."/>
      <w:lvlJc w:val="right"/>
      <w:pPr>
        <w:ind w:left="2561" w:hanging="180"/>
      </w:pPr>
    </w:lvl>
    <w:lvl w:ilvl="3" w:tplc="0406000F" w:tentative="1">
      <w:start w:val="1"/>
      <w:numFmt w:val="decimal"/>
      <w:lvlText w:val="%4."/>
      <w:lvlJc w:val="left"/>
      <w:pPr>
        <w:ind w:left="3281" w:hanging="360"/>
      </w:pPr>
    </w:lvl>
    <w:lvl w:ilvl="4" w:tplc="04060019" w:tentative="1">
      <w:start w:val="1"/>
      <w:numFmt w:val="lowerLetter"/>
      <w:lvlText w:val="%5."/>
      <w:lvlJc w:val="left"/>
      <w:pPr>
        <w:ind w:left="4001" w:hanging="360"/>
      </w:pPr>
    </w:lvl>
    <w:lvl w:ilvl="5" w:tplc="0406001B" w:tentative="1">
      <w:start w:val="1"/>
      <w:numFmt w:val="lowerRoman"/>
      <w:lvlText w:val="%6."/>
      <w:lvlJc w:val="right"/>
      <w:pPr>
        <w:ind w:left="4721" w:hanging="180"/>
      </w:pPr>
    </w:lvl>
    <w:lvl w:ilvl="6" w:tplc="0406000F" w:tentative="1">
      <w:start w:val="1"/>
      <w:numFmt w:val="decimal"/>
      <w:lvlText w:val="%7."/>
      <w:lvlJc w:val="left"/>
      <w:pPr>
        <w:ind w:left="5441" w:hanging="360"/>
      </w:pPr>
    </w:lvl>
    <w:lvl w:ilvl="7" w:tplc="04060019" w:tentative="1">
      <w:start w:val="1"/>
      <w:numFmt w:val="lowerLetter"/>
      <w:lvlText w:val="%8."/>
      <w:lvlJc w:val="left"/>
      <w:pPr>
        <w:ind w:left="6161" w:hanging="360"/>
      </w:pPr>
    </w:lvl>
    <w:lvl w:ilvl="8" w:tplc="0406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">
    <w:nsid w:val="3A660E5A"/>
    <w:multiLevelType w:val="hybridMultilevel"/>
    <w:tmpl w:val="324259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3512"/>
    <w:multiLevelType w:val="hybridMultilevel"/>
    <w:tmpl w:val="801657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77960"/>
    <w:multiLevelType w:val="hybridMultilevel"/>
    <w:tmpl w:val="33BAD206"/>
    <w:lvl w:ilvl="0" w:tplc="F920D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3759B9"/>
    <w:multiLevelType w:val="hybridMultilevel"/>
    <w:tmpl w:val="78688C48"/>
    <w:lvl w:ilvl="0" w:tplc="9AF88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134F8"/>
    <w:multiLevelType w:val="hybridMultilevel"/>
    <w:tmpl w:val="D654CD74"/>
    <w:lvl w:ilvl="0" w:tplc="11F05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DB1278"/>
    <w:multiLevelType w:val="hybridMultilevel"/>
    <w:tmpl w:val="F634AFCE"/>
    <w:lvl w:ilvl="0" w:tplc="26EC9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2228A"/>
    <w:multiLevelType w:val="hybridMultilevel"/>
    <w:tmpl w:val="0F9AC60E"/>
    <w:lvl w:ilvl="0" w:tplc="CB6EE908">
      <w:start w:val="5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61BD7"/>
    <w:multiLevelType w:val="hybridMultilevel"/>
    <w:tmpl w:val="5B066486"/>
    <w:lvl w:ilvl="0" w:tplc="CB6EE908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F91093F"/>
    <w:multiLevelType w:val="hybridMultilevel"/>
    <w:tmpl w:val="AAA2A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F3044"/>
    <w:multiLevelType w:val="hybridMultilevel"/>
    <w:tmpl w:val="72024352"/>
    <w:lvl w:ilvl="0" w:tplc="403C8C64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2B13B2D"/>
    <w:multiLevelType w:val="hybridMultilevel"/>
    <w:tmpl w:val="844280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03CEE"/>
    <w:multiLevelType w:val="hybridMultilevel"/>
    <w:tmpl w:val="C7D49038"/>
    <w:lvl w:ilvl="0" w:tplc="432692D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142FDF"/>
    <w:rsid w:val="00025D8D"/>
    <w:rsid w:val="0004342B"/>
    <w:rsid w:val="00057721"/>
    <w:rsid w:val="00093AD2"/>
    <w:rsid w:val="000A33CE"/>
    <w:rsid w:val="000D61F9"/>
    <w:rsid w:val="000E2261"/>
    <w:rsid w:val="000F5106"/>
    <w:rsid w:val="00100014"/>
    <w:rsid w:val="00116B14"/>
    <w:rsid w:val="00136BCD"/>
    <w:rsid w:val="00142FDF"/>
    <w:rsid w:val="0017527B"/>
    <w:rsid w:val="001B3F55"/>
    <w:rsid w:val="001B44EF"/>
    <w:rsid w:val="001B7C42"/>
    <w:rsid w:val="001F2E60"/>
    <w:rsid w:val="002701BB"/>
    <w:rsid w:val="002811A4"/>
    <w:rsid w:val="00293600"/>
    <w:rsid w:val="002B163B"/>
    <w:rsid w:val="002F4536"/>
    <w:rsid w:val="00310D18"/>
    <w:rsid w:val="0034113B"/>
    <w:rsid w:val="00361A22"/>
    <w:rsid w:val="00365EED"/>
    <w:rsid w:val="00380A90"/>
    <w:rsid w:val="003A04E2"/>
    <w:rsid w:val="003A7F13"/>
    <w:rsid w:val="003B3589"/>
    <w:rsid w:val="004A5637"/>
    <w:rsid w:val="004B4684"/>
    <w:rsid w:val="004B797E"/>
    <w:rsid w:val="004F1513"/>
    <w:rsid w:val="005A39F4"/>
    <w:rsid w:val="005A5CCD"/>
    <w:rsid w:val="005D2C1A"/>
    <w:rsid w:val="005D723E"/>
    <w:rsid w:val="00600351"/>
    <w:rsid w:val="006014BD"/>
    <w:rsid w:val="006042F3"/>
    <w:rsid w:val="006332AF"/>
    <w:rsid w:val="00642595"/>
    <w:rsid w:val="00647F29"/>
    <w:rsid w:val="00660C61"/>
    <w:rsid w:val="00674934"/>
    <w:rsid w:val="00676E11"/>
    <w:rsid w:val="006A4857"/>
    <w:rsid w:val="006D319C"/>
    <w:rsid w:val="006E0D05"/>
    <w:rsid w:val="006F6C3C"/>
    <w:rsid w:val="00733791"/>
    <w:rsid w:val="007425FC"/>
    <w:rsid w:val="0076039C"/>
    <w:rsid w:val="007930B9"/>
    <w:rsid w:val="007B0CA3"/>
    <w:rsid w:val="007E413B"/>
    <w:rsid w:val="00825AE9"/>
    <w:rsid w:val="00853C29"/>
    <w:rsid w:val="008B27BE"/>
    <w:rsid w:val="008B6361"/>
    <w:rsid w:val="00944A66"/>
    <w:rsid w:val="00985CE8"/>
    <w:rsid w:val="009D439D"/>
    <w:rsid w:val="00A36995"/>
    <w:rsid w:val="00A64958"/>
    <w:rsid w:val="00A67170"/>
    <w:rsid w:val="00AA2786"/>
    <w:rsid w:val="00AE51B6"/>
    <w:rsid w:val="00B03C9E"/>
    <w:rsid w:val="00B264B0"/>
    <w:rsid w:val="00B6399C"/>
    <w:rsid w:val="00B66D43"/>
    <w:rsid w:val="00B84CDC"/>
    <w:rsid w:val="00B93669"/>
    <w:rsid w:val="00B938BC"/>
    <w:rsid w:val="00BE38ED"/>
    <w:rsid w:val="00C13374"/>
    <w:rsid w:val="00C4725B"/>
    <w:rsid w:val="00C7109A"/>
    <w:rsid w:val="00C87C33"/>
    <w:rsid w:val="00CB3A1F"/>
    <w:rsid w:val="00D46A43"/>
    <w:rsid w:val="00D7674C"/>
    <w:rsid w:val="00DA450B"/>
    <w:rsid w:val="00DB2542"/>
    <w:rsid w:val="00E811F3"/>
    <w:rsid w:val="00E84A27"/>
    <w:rsid w:val="00E93569"/>
    <w:rsid w:val="00EA11EC"/>
    <w:rsid w:val="00EC086F"/>
    <w:rsid w:val="00EF7071"/>
    <w:rsid w:val="00F001F5"/>
    <w:rsid w:val="00F07CC4"/>
    <w:rsid w:val="00F13B0E"/>
    <w:rsid w:val="00F31D78"/>
    <w:rsid w:val="00F53F3B"/>
    <w:rsid w:val="00F70361"/>
    <w:rsid w:val="00F731C6"/>
    <w:rsid w:val="00F778D7"/>
    <w:rsid w:val="00FB1DAC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8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AA2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2786"/>
  </w:style>
  <w:style w:type="paragraph" w:styleId="Sidefod">
    <w:name w:val="footer"/>
    <w:basedOn w:val="Normal"/>
    <w:link w:val="SidefodTegn"/>
    <w:uiPriority w:val="99"/>
    <w:unhideWhenUsed/>
    <w:rsid w:val="00AA2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786"/>
  </w:style>
  <w:style w:type="paragraph" w:styleId="Listeafsnit">
    <w:name w:val="List Paragraph"/>
    <w:basedOn w:val="Normal"/>
    <w:uiPriority w:val="34"/>
    <w:qFormat/>
    <w:rsid w:val="00AA2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5FB6637D6C2743917D51BB1500E9FB" ma:contentTypeVersion="9" ma:contentTypeDescription="Opret et nyt dokument." ma:contentTypeScope="" ma:versionID="43f93c2b72a0c31eb7f1fb930f49faae">
  <xsd:schema xmlns:xsd="http://www.w3.org/2001/XMLSchema" xmlns:xs="http://www.w3.org/2001/XMLSchema" xmlns:p="http://schemas.microsoft.com/office/2006/metadata/properties" xmlns:ns3="20c6f3c7-666a-4cda-83e4-67732988ad88" targetNamespace="http://schemas.microsoft.com/office/2006/metadata/properties" ma:root="true" ma:fieldsID="5bd15fe7b2ecb6676b419afb1a5eee1b" ns3:_="">
    <xsd:import namespace="20c6f3c7-666a-4cda-83e4-67732988a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f3c7-666a-4cda-83e4-67732988a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AFED-DDA2-40CB-B5D0-149EF7401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6f3c7-666a-4cda-83e4-67732988a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8AD2A-95D6-4E05-A810-4067CEB68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0A6C2-C6A8-434E-B409-245337385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C34F8-1331-4731-9F4B-4B2757C1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Ertmann</dc:creator>
  <cp:lastModifiedBy>elisabethmagda@darum.dk</cp:lastModifiedBy>
  <cp:revision>2</cp:revision>
  <dcterms:created xsi:type="dcterms:W3CDTF">2022-11-22T22:28:00Z</dcterms:created>
  <dcterms:modified xsi:type="dcterms:W3CDTF">2022-11-22T22:28:00Z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0x010100435FB6637D6C2743917D51BB1500E9FB</vt:lpwstr>
  </property>
</Properties>
</file>