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1A678" w14:textId="4B16ADC2" w:rsidR="00825AE9" w:rsidRPr="00EB5D3B" w:rsidRDefault="00EB5D3B" w:rsidP="00AA2786">
      <w:pPr>
        <w:rPr>
          <w:b/>
          <w:sz w:val="28"/>
          <w:szCs w:val="28"/>
        </w:rPr>
      </w:pPr>
      <w:r w:rsidRPr="00EB5D3B">
        <w:rPr>
          <w:b/>
          <w:sz w:val="32"/>
          <w:szCs w:val="32"/>
        </w:rPr>
        <w:t xml:space="preserve">Darum lokalråd                                                        </w:t>
      </w:r>
      <w:r>
        <w:rPr>
          <w:b/>
          <w:sz w:val="32"/>
          <w:szCs w:val="32"/>
        </w:rPr>
        <w:t xml:space="preserve"> </w:t>
      </w:r>
      <w:r w:rsidRPr="00EB5D3B">
        <w:rPr>
          <w:b/>
          <w:sz w:val="32"/>
          <w:szCs w:val="32"/>
        </w:rPr>
        <w:t xml:space="preserve">                  </w:t>
      </w:r>
      <w:r>
        <w:rPr>
          <w:b/>
          <w:noProof/>
          <w:sz w:val="28"/>
          <w:szCs w:val="28"/>
          <w:lang w:eastAsia="da-DK"/>
        </w:rPr>
        <w:drawing>
          <wp:inline distT="0" distB="0" distL="0" distR="0" wp14:anchorId="3EF69690" wp14:editId="207804A2">
            <wp:extent cx="1188720" cy="1183005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1A679" w14:textId="57FE943A" w:rsidR="00AA2786" w:rsidRDefault="00D7573F" w:rsidP="00AA2786">
      <w:r>
        <w:t>Referat</w:t>
      </w:r>
      <w:r w:rsidR="00176CF5">
        <w:t xml:space="preserve"> møde d. </w:t>
      </w:r>
      <w:r w:rsidR="00417FC0">
        <w:t>11.03</w:t>
      </w:r>
      <w:r w:rsidR="002133D0">
        <w:t>.24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7109A" w14:paraId="3F51A67D" w14:textId="77777777" w:rsidTr="00C7109A">
        <w:tc>
          <w:tcPr>
            <w:tcW w:w="9351" w:type="dxa"/>
          </w:tcPr>
          <w:p w14:paraId="3F51A67A" w14:textId="4D6B8676"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D7573F">
              <w:t>Helle, I</w:t>
            </w:r>
            <w:r w:rsidR="005F0409">
              <w:t>nger, Daniel, Hanne, Diana</w:t>
            </w:r>
            <w:r w:rsidR="00D7573F">
              <w:t>, Jesper fra Darum Børneby</w:t>
            </w:r>
          </w:p>
          <w:p w14:paraId="3F51A67B" w14:textId="16FEC30A" w:rsidR="00C7109A" w:rsidRDefault="00C7109A" w:rsidP="00F778D7">
            <w:pPr>
              <w:spacing w:after="0" w:line="240" w:lineRule="auto"/>
            </w:pPr>
            <w:r>
              <w:t>Fraværende:</w:t>
            </w:r>
            <w:r w:rsidR="00D7573F">
              <w:t xml:space="preserve"> Hallen, IF</w:t>
            </w:r>
            <w:r w:rsidR="005F0409">
              <w:t>, FDF,</w:t>
            </w:r>
          </w:p>
          <w:p w14:paraId="3F51A67C" w14:textId="7E0D25FD" w:rsidR="00C7109A" w:rsidRDefault="00C7109A" w:rsidP="00F778D7">
            <w:pPr>
              <w:spacing w:after="0" w:line="240" w:lineRule="auto"/>
            </w:pPr>
            <w:r>
              <w:t>Referent:</w:t>
            </w:r>
            <w:r w:rsidR="005F0409">
              <w:t xml:space="preserve"> Diana</w:t>
            </w:r>
          </w:p>
        </w:tc>
      </w:tr>
      <w:tr w:rsidR="00D7211F" w14:paraId="0594E26D" w14:textId="77777777" w:rsidTr="00C7109A">
        <w:tc>
          <w:tcPr>
            <w:tcW w:w="9351" w:type="dxa"/>
          </w:tcPr>
          <w:p w14:paraId="6D197B1C" w14:textId="600FF435" w:rsidR="00D7211F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Siden sidst</w:t>
            </w:r>
          </w:p>
        </w:tc>
      </w:tr>
      <w:tr w:rsidR="00527139" w14:paraId="0D19BE33" w14:textId="77777777" w:rsidTr="00C7109A">
        <w:tc>
          <w:tcPr>
            <w:tcW w:w="9351" w:type="dxa"/>
          </w:tcPr>
          <w:p w14:paraId="6861DAF4" w14:textId="1452C04D" w:rsidR="00527139" w:rsidRDefault="00527139" w:rsidP="00527139">
            <w:pPr>
              <w:spacing w:after="0" w:line="240" w:lineRule="auto"/>
            </w:pPr>
            <w:r>
              <w:t>Intet nyt siden sidst</w:t>
            </w:r>
          </w:p>
        </w:tc>
      </w:tr>
      <w:tr w:rsidR="00C7109A" w14:paraId="3F51A681" w14:textId="77777777" w:rsidTr="00C7109A">
        <w:tc>
          <w:tcPr>
            <w:tcW w:w="9351" w:type="dxa"/>
          </w:tcPr>
          <w:p w14:paraId="3F51A680" w14:textId="281A624F" w:rsidR="00C7109A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Nyt fra foreninger og arbejdsgruppe</w:t>
            </w:r>
          </w:p>
        </w:tc>
      </w:tr>
      <w:tr w:rsidR="00FF3953" w14:paraId="206AF5A7" w14:textId="77777777" w:rsidTr="00C7109A">
        <w:tc>
          <w:tcPr>
            <w:tcW w:w="9351" w:type="dxa"/>
          </w:tcPr>
          <w:p w14:paraId="7BF1228E" w14:textId="77777777" w:rsidR="008F3DF0" w:rsidRDefault="00FF3953" w:rsidP="00FF3953">
            <w:pPr>
              <w:spacing w:after="0" w:line="240" w:lineRule="auto"/>
            </w:pPr>
            <w:r w:rsidRPr="00A20861">
              <w:rPr>
                <w:b/>
                <w:bCs/>
              </w:rPr>
              <w:t>Børnebyen</w:t>
            </w:r>
            <w:r>
              <w:t>: vil samle foreninger, for at skabe en ånd af frivillighed, ovenpå oplevelsen med butiksånden. Hvad kan der gøres i hverdagen for at alt arbejde ikke kun ligger på få hænder. Eks. Faggrupper der kan komme i skolen og fortælle om arbejdet. Det går godt med mobilfri skole, også i fritidsklubben. Spørgsmål fra rådet om en kontaktperson som potentielle tilflyttere</w:t>
            </w:r>
            <w:r w:rsidR="00A20861">
              <w:t xml:space="preserve"> kan kontakte. Børneby leder har holdt foredrag i sognehuset, som har været en succes. Esbjerg kommune ændrer på hvor meget ferielukket SFO skal være, hvilket er en væsentlig forringelse. </w:t>
            </w:r>
          </w:p>
          <w:p w14:paraId="4A806174" w14:textId="5F197F28" w:rsidR="00D7573F" w:rsidRDefault="008F3DF0" w:rsidP="00D7573F">
            <w:pPr>
              <w:spacing w:after="0" w:line="240" w:lineRule="auto"/>
            </w:pPr>
            <w:r w:rsidRPr="008F3DF0">
              <w:rPr>
                <w:b/>
                <w:bCs/>
              </w:rPr>
              <w:t>Vadehavsgruppen:</w:t>
            </w:r>
            <w:r w:rsidR="00A20861" w:rsidRPr="008F3DF0">
              <w:rPr>
                <w:b/>
                <w:bCs/>
              </w:rPr>
              <w:t xml:space="preserve"> </w:t>
            </w:r>
            <w:r w:rsidR="00D7573F" w:rsidRPr="00D7573F">
              <w:rPr>
                <w:bCs/>
              </w:rPr>
              <w:t>Darum lokalråd</w:t>
            </w:r>
            <w:r w:rsidR="00D7573F">
              <w:rPr>
                <w:b/>
                <w:bCs/>
              </w:rPr>
              <w:t xml:space="preserve"> </w:t>
            </w:r>
            <w:r w:rsidR="00D7573F">
              <w:t>er jo Partner med Na</w:t>
            </w:r>
            <w:r w:rsidR="00E75747">
              <w:t>tionalpark Vadehavet. Det medfører,</w:t>
            </w:r>
            <w:bookmarkStart w:id="0" w:name="_GoBack"/>
            <w:bookmarkEnd w:id="0"/>
            <w:r w:rsidR="00E75747">
              <w:t xml:space="preserve"> a</w:t>
            </w:r>
            <w:r w:rsidR="00D7573F">
              <w:t>t</w:t>
            </w:r>
            <w:r w:rsidR="00E75747">
              <w:t xml:space="preserve"> </w:t>
            </w:r>
            <w:r w:rsidR="00D7573F">
              <w:t>vi har en forpligtigelse til at informere om Nationalparken på forskellig vis.  Eksempler herpå er Darum Vadehavsdag og 10 år fejringen af NPV i 2020. Der bliver dog ikke holdt Darum Vadehavsdag igen, da det er et kæmpestort arbejde. Der bliver muligvis noget lignende i en miniudgave.</w:t>
            </w:r>
          </w:p>
          <w:p w14:paraId="3259219B" w14:textId="0C9917F3" w:rsidR="00FF3953" w:rsidRPr="008F3DF0" w:rsidRDefault="00D7573F" w:rsidP="00D7573F">
            <w:pPr>
              <w:spacing w:after="0" w:line="240" w:lineRule="auto"/>
              <w:rPr>
                <w:b/>
                <w:bCs/>
              </w:rPr>
            </w:pPr>
            <w:r>
              <w:t xml:space="preserve">Arbejdsgruppen </w:t>
            </w:r>
            <w:r w:rsidR="008F3DF0" w:rsidRPr="008F3DF0">
              <w:t>har været til partnerdag</w:t>
            </w:r>
            <w:r>
              <w:t>, hvor der informeres om nyt i Nationalparken og der er faglige indlæg.</w:t>
            </w:r>
            <w:r w:rsidR="008F3DF0">
              <w:t xml:space="preserve"> </w:t>
            </w:r>
          </w:p>
        </w:tc>
      </w:tr>
      <w:tr w:rsidR="00430CE7" w14:paraId="77543982" w14:textId="77777777" w:rsidTr="00C7109A">
        <w:tc>
          <w:tcPr>
            <w:tcW w:w="9351" w:type="dxa"/>
          </w:tcPr>
          <w:p w14:paraId="5787299C" w14:textId="7D5A5A81" w:rsidR="00E94463" w:rsidRDefault="00186016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Klimatopmøde – mere reklame. Hvordan griber vi det an?</w:t>
            </w:r>
          </w:p>
        </w:tc>
      </w:tr>
      <w:tr w:rsidR="008F3DF0" w14:paraId="46943D55" w14:textId="77777777" w:rsidTr="00C7109A">
        <w:tc>
          <w:tcPr>
            <w:tcW w:w="9351" w:type="dxa"/>
          </w:tcPr>
          <w:p w14:paraId="771D1898" w14:textId="77777777" w:rsidR="008F3DF0" w:rsidRDefault="008F3DF0" w:rsidP="008F3DF0">
            <w:pPr>
              <w:spacing w:after="0" w:line="240" w:lineRule="auto"/>
            </w:pPr>
            <w:r>
              <w:t xml:space="preserve">Opfordring til børnebyen om at reklamere for klimatopmødet, da det er tiltænkt børnefamilier. </w:t>
            </w:r>
            <w:r w:rsidR="005F0409">
              <w:t>Eksempelvis kunne fritidsklubben være et bud, da de er målrettet aldersgruppen.</w:t>
            </w:r>
          </w:p>
          <w:p w14:paraId="2C11EBEA" w14:textId="2521923A" w:rsidR="005F0409" w:rsidRDefault="00D7573F" w:rsidP="00D7573F">
            <w:pPr>
              <w:spacing w:after="0" w:line="240" w:lineRule="auto"/>
            </w:pPr>
            <w:r>
              <w:t>Vi vil gøre mere opmærksom på, at det er V</w:t>
            </w:r>
            <w:r w:rsidR="005F0409">
              <w:t xml:space="preserve">anebrudspalæet </w:t>
            </w:r>
            <w:r>
              <w:t xml:space="preserve">der </w:t>
            </w:r>
            <w:r w:rsidR="005F0409">
              <w:t>står bag.</w:t>
            </w:r>
          </w:p>
        </w:tc>
      </w:tr>
      <w:tr w:rsidR="00C44E84" w14:paraId="098D694E" w14:textId="77777777" w:rsidTr="00C7109A">
        <w:tc>
          <w:tcPr>
            <w:tcW w:w="9351" w:type="dxa"/>
          </w:tcPr>
          <w:p w14:paraId="49638260" w14:textId="773EBD12" w:rsidR="00C44E84" w:rsidRDefault="00186016" w:rsidP="00186016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Referat møde med lokalrådene i Gl. Bramming kommun</w:t>
            </w:r>
            <w:r w:rsidR="003A1203">
              <w:t>e d. 20.2.24. Se vedlagte referat</w:t>
            </w:r>
            <w:r>
              <w:t>. Er der noget at bemærke, gode ideer vi skal tage op etc.</w:t>
            </w:r>
          </w:p>
        </w:tc>
      </w:tr>
      <w:tr w:rsidR="005F0409" w14:paraId="7937B0EC" w14:textId="77777777" w:rsidTr="00C7109A">
        <w:tc>
          <w:tcPr>
            <w:tcW w:w="9351" w:type="dxa"/>
          </w:tcPr>
          <w:p w14:paraId="54D7E34C" w14:textId="5310A873" w:rsidR="005F0409" w:rsidRDefault="005F0409" w:rsidP="005F0409">
            <w:pPr>
              <w:spacing w:after="0" w:line="240" w:lineRule="auto"/>
            </w:pPr>
            <w:r>
              <w:t>Intet til referatet</w:t>
            </w:r>
          </w:p>
        </w:tc>
      </w:tr>
      <w:tr w:rsidR="00186016" w14:paraId="220C91B2" w14:textId="77777777" w:rsidTr="00C7109A">
        <w:tc>
          <w:tcPr>
            <w:tcW w:w="9351" w:type="dxa"/>
          </w:tcPr>
          <w:p w14:paraId="0A7E1587" w14:textId="714153F7" w:rsidR="00186016" w:rsidRDefault="00186016" w:rsidP="00186016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Plan &amp; Byudviklingsudvalgets konference 16. april 16.30-21.00. Der er kommet tilmelding og mere info om dagen. Se mail med link vedr. dagen, så vi kan tilmelde os de enkelte stande mm.  Se mail af 7.3.</w:t>
            </w:r>
          </w:p>
        </w:tc>
      </w:tr>
      <w:tr w:rsidR="005F0409" w14:paraId="1012DA4F" w14:textId="77777777" w:rsidTr="00C7109A">
        <w:tc>
          <w:tcPr>
            <w:tcW w:w="9351" w:type="dxa"/>
          </w:tcPr>
          <w:p w14:paraId="3F507F93" w14:textId="75999517" w:rsidR="005F0409" w:rsidRDefault="00B762D8" w:rsidP="005F0409">
            <w:pPr>
              <w:spacing w:after="0" w:line="240" w:lineRule="auto"/>
            </w:pPr>
            <w:r>
              <w:t xml:space="preserve">Vi </w:t>
            </w:r>
            <w:r w:rsidR="00D7573F">
              <w:t>foreslår en stand, hvor vi kan diskutere transport, nu hvor antallet af busafgange</w:t>
            </w:r>
            <w:r w:rsidR="00D609A7">
              <w:t xml:space="preserve"> formindskes. De unge </w:t>
            </w:r>
            <w:r w:rsidR="00D7573F">
              <w:t xml:space="preserve">som opfordres til at bruge </w:t>
            </w:r>
            <w:proofErr w:type="spellStart"/>
            <w:r w:rsidR="00D7573F">
              <w:t>flex</w:t>
            </w:r>
            <w:proofErr w:type="spellEnd"/>
            <w:r w:rsidR="00D7573F">
              <w:t xml:space="preserve">-trafik, </w:t>
            </w:r>
            <w:r w:rsidR="00D609A7">
              <w:t xml:space="preserve">skal både have ungdomskort og betale for </w:t>
            </w:r>
            <w:proofErr w:type="spellStart"/>
            <w:r w:rsidR="00D609A7">
              <w:t>flex</w:t>
            </w:r>
            <w:proofErr w:type="spellEnd"/>
            <w:r w:rsidR="00D7573F">
              <w:t>,</w:t>
            </w:r>
            <w:r w:rsidR="00D609A7">
              <w:t xml:space="preserve"> hvilket er dobbelt op på pris. </w:t>
            </w:r>
            <w:r w:rsidR="00D7573F">
              <w:t>Unge, der bor steder med mange afgange, kan køre gratis hele døgnet.</w:t>
            </w:r>
          </w:p>
          <w:p w14:paraId="73862C16" w14:textId="59E53A0D" w:rsidR="00D609A7" w:rsidRDefault="00D609A7" w:rsidP="005F0409">
            <w:pPr>
              <w:spacing w:after="0" w:line="240" w:lineRule="auto"/>
            </w:pPr>
            <w:r>
              <w:t>Fo</w:t>
            </w:r>
            <w:r w:rsidR="00D7573F">
              <w:t>kus på at der e</w:t>
            </w:r>
            <w:r>
              <w:t>r</w:t>
            </w:r>
            <w:r w:rsidR="00D7573F">
              <w:t xml:space="preserve"> for</w:t>
            </w:r>
            <w:r>
              <w:t xml:space="preserve">skel på kommunale initiativer afhængig af hvor i kommunen man bor. </w:t>
            </w:r>
          </w:p>
          <w:p w14:paraId="5CE2DEFA" w14:textId="2F8DA1A5" w:rsidR="00D609A7" w:rsidRDefault="00D609A7" w:rsidP="005F0409">
            <w:pPr>
              <w:spacing w:after="0" w:line="240" w:lineRule="auto"/>
            </w:pPr>
            <w:r>
              <w:t>Beredskabsplan i lokalområdet.</w:t>
            </w:r>
            <w:r w:rsidR="00D7573F">
              <w:t xml:space="preserve"> Er der sådan en?</w:t>
            </w:r>
          </w:p>
          <w:p w14:paraId="4948FCB0" w14:textId="145ED506" w:rsidR="00D609A7" w:rsidRDefault="00D7573F" w:rsidP="005F0409">
            <w:pPr>
              <w:spacing w:after="0" w:line="240" w:lineRule="auto"/>
            </w:pPr>
            <w:r>
              <w:t>Hanne, Helle og I</w:t>
            </w:r>
            <w:r w:rsidR="00D609A7">
              <w:t>nger vil gerne med – alle i rådet kan deltage hvis de har lyst.</w:t>
            </w:r>
            <w:r>
              <w:t xml:space="preserve"> Man skal tilmelde sig til Helle senest 1. april, så vil hun lave en samlet tilmelding til EK.</w:t>
            </w:r>
          </w:p>
        </w:tc>
      </w:tr>
      <w:tr w:rsidR="00186016" w14:paraId="34E14D6D" w14:textId="77777777" w:rsidTr="00C7109A">
        <w:tc>
          <w:tcPr>
            <w:tcW w:w="9351" w:type="dxa"/>
          </w:tcPr>
          <w:p w14:paraId="77DB588F" w14:textId="22050774" w:rsidR="00186016" w:rsidRDefault="00186016" w:rsidP="00186016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Politik for nærdemokrati – høringssvar. Er der kommet andre input end dem vi lavede på </w:t>
            </w:r>
            <w:proofErr w:type="spellStart"/>
            <w:r>
              <w:t>februarmødet</w:t>
            </w:r>
            <w:proofErr w:type="spellEnd"/>
            <w:r>
              <w:t>?</w:t>
            </w:r>
            <w:r w:rsidR="003A1203">
              <w:t xml:space="preserve"> </w:t>
            </w:r>
          </w:p>
        </w:tc>
      </w:tr>
      <w:tr w:rsidR="005C579D" w14:paraId="745A9213" w14:textId="77777777" w:rsidTr="00C7109A">
        <w:tc>
          <w:tcPr>
            <w:tcW w:w="9351" w:type="dxa"/>
          </w:tcPr>
          <w:p w14:paraId="5C2E3956" w14:textId="3EE10630" w:rsidR="005C579D" w:rsidRDefault="005C579D" w:rsidP="005C579D">
            <w:pPr>
              <w:spacing w:after="0" w:line="240" w:lineRule="auto"/>
            </w:pPr>
            <w:r>
              <w:t xml:space="preserve">Høringssvar drøftes og rettes lidt til, bl.a. er det vigtigt, at formen på møderne kan evalueres. </w:t>
            </w:r>
            <w:r w:rsidR="007E51CC">
              <w:t>Det er også vigtigt at lokalrådene informeres om, hvem der er vores kontaktpersoner i de forskellige direktørområder.</w:t>
            </w:r>
          </w:p>
        </w:tc>
      </w:tr>
      <w:tr w:rsidR="003A1203" w14:paraId="1EE9F427" w14:textId="77777777" w:rsidTr="00C7109A">
        <w:tc>
          <w:tcPr>
            <w:tcW w:w="9351" w:type="dxa"/>
          </w:tcPr>
          <w:p w14:paraId="11FFD70E" w14:textId="36895B49" w:rsidR="003A1203" w:rsidRDefault="003A1203" w:rsidP="003A1203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lastRenderedPageBreak/>
              <w:t>Pulje til udrulning af landsbyplanen. Kan vi søge til 2 projekter eller hvad gør vi?</w:t>
            </w:r>
          </w:p>
        </w:tc>
      </w:tr>
      <w:tr w:rsidR="00D66A2B" w14:paraId="77FF754A" w14:textId="77777777" w:rsidTr="00C7109A">
        <w:tc>
          <w:tcPr>
            <w:tcW w:w="9351" w:type="dxa"/>
          </w:tcPr>
          <w:p w14:paraId="3C17CC25" w14:textId="198731BB" w:rsidR="00D66A2B" w:rsidRDefault="00D66A2B" w:rsidP="00D66A2B">
            <w:pPr>
              <w:spacing w:after="0" w:line="240" w:lineRule="auto"/>
            </w:pPr>
            <w:r>
              <w:t>Projektet omkring kvindeegen er klar til at blive realiseret</w:t>
            </w:r>
            <w:r w:rsidR="007E51CC">
              <w:t>,</w:t>
            </w:r>
            <w:r w:rsidR="009064B6">
              <w:t xml:space="preserve"> det er stigruppens projekt ikke helt. Hvis vi når at få kontakt til lodsejere, kan vi måske søge til begge puljer. </w:t>
            </w:r>
            <w:r w:rsidR="007E51CC">
              <w:t>Vi beslutter det endeligt d. 8.4.</w:t>
            </w:r>
          </w:p>
        </w:tc>
      </w:tr>
      <w:tr w:rsidR="003A1203" w14:paraId="65A849C0" w14:textId="77777777" w:rsidTr="00C7109A">
        <w:tc>
          <w:tcPr>
            <w:tcW w:w="9351" w:type="dxa"/>
          </w:tcPr>
          <w:p w14:paraId="16195A42" w14:textId="6FB1E409" w:rsidR="003A1203" w:rsidRDefault="003A1203" w:rsidP="003A1203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Seniorbofællesskab. Hvordan kommer vi videre?  Vi skal snakke beliggenhed, udformning af boliger, men måske allerførst proces.</w:t>
            </w:r>
          </w:p>
        </w:tc>
      </w:tr>
      <w:tr w:rsidR="00552742" w14:paraId="611ACD95" w14:textId="77777777" w:rsidTr="00C7109A">
        <w:tc>
          <w:tcPr>
            <w:tcW w:w="9351" w:type="dxa"/>
          </w:tcPr>
          <w:p w14:paraId="07543B49" w14:textId="2C6659D3" w:rsidR="00552742" w:rsidRDefault="00552742" w:rsidP="00552742">
            <w:pPr>
              <w:spacing w:after="0" w:line="240" w:lineRule="auto"/>
            </w:pPr>
            <w:r>
              <w:t xml:space="preserve">Vi starter med at tage på ekskursion, </w:t>
            </w:r>
            <w:r w:rsidR="007E51CC">
              <w:t xml:space="preserve">for at blive inspireret. Inger og Diana finder ud af om vi kan snakke med nogen i bofællesskaberne i </w:t>
            </w:r>
            <w:proofErr w:type="spellStart"/>
            <w:r w:rsidR="007E51CC">
              <w:t>Ribe.</w:t>
            </w:r>
            <w:r>
              <w:t>Vi</w:t>
            </w:r>
            <w:proofErr w:type="spellEnd"/>
            <w:r>
              <w:t xml:space="preserve"> kan også tage kontakt til arkitekten</w:t>
            </w:r>
            <w:r w:rsidR="007E51CC">
              <w:t>,</w:t>
            </w:r>
            <w:r>
              <w:t xml:space="preserve"> der har tegnet seniorbyen ved Sirius i Esbjerg. </w:t>
            </w:r>
            <w:r w:rsidR="007E51CC">
              <w:t>Der er bl.a.</w:t>
            </w:r>
            <w:r w:rsidR="00904740">
              <w:t xml:space="preserve"> fællesskaberne i Ribe og Odense. </w:t>
            </w:r>
          </w:p>
          <w:p w14:paraId="63878589" w14:textId="4C99AF54" w:rsidR="00904740" w:rsidRDefault="00904740" w:rsidP="00552742">
            <w:pPr>
              <w:spacing w:after="0" w:line="240" w:lineRule="auto"/>
            </w:pPr>
            <w:r>
              <w:t>Vi skal kende til behovet blandt borgerne før kommunen ønsker at støtte et evt. projekt.</w:t>
            </w:r>
            <w:r w:rsidR="007E51CC">
              <w:t xml:space="preserve"> Derfor påtænker vi at invitere til borgermøde herom senere.</w:t>
            </w:r>
          </w:p>
        </w:tc>
      </w:tr>
      <w:tr w:rsidR="003A1203" w14:paraId="14565530" w14:textId="77777777" w:rsidTr="00C7109A">
        <w:tc>
          <w:tcPr>
            <w:tcW w:w="9351" w:type="dxa"/>
          </w:tcPr>
          <w:p w14:paraId="33C7D580" w14:textId="4853925A" w:rsidR="003A1203" w:rsidRDefault="003A1203" w:rsidP="003A1203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Indvielse cykelsti</w:t>
            </w:r>
          </w:p>
        </w:tc>
      </w:tr>
      <w:tr w:rsidR="00904740" w14:paraId="042FA800" w14:textId="77777777" w:rsidTr="00C7109A">
        <w:tc>
          <w:tcPr>
            <w:tcW w:w="9351" w:type="dxa"/>
          </w:tcPr>
          <w:p w14:paraId="70E7B5A0" w14:textId="016EC9C5" w:rsidR="0019386B" w:rsidRDefault="00904740" w:rsidP="007E51CC">
            <w:pPr>
              <w:spacing w:after="0" w:line="240" w:lineRule="auto"/>
            </w:pPr>
            <w:r>
              <w:t>Ideer til happening</w:t>
            </w:r>
            <w:r w:rsidR="007E51CC">
              <w:t>s</w:t>
            </w:r>
            <w:r>
              <w:t xml:space="preserve"> er velkom</w:t>
            </w:r>
            <w:r w:rsidR="0019386B">
              <w:t>ne.</w:t>
            </w:r>
            <w:r w:rsidR="007E51CC">
              <w:t xml:space="preserve"> </w:t>
            </w:r>
            <w:r w:rsidR="00DE5630">
              <w:t>FDF – kan en del af festen afholdes der?</w:t>
            </w:r>
            <w:r w:rsidR="007E51CC">
              <w:t xml:space="preserve"> Vi udsætter mødet til FDF er med. </w:t>
            </w:r>
          </w:p>
        </w:tc>
      </w:tr>
      <w:tr w:rsidR="00186016" w14:paraId="2A6EB957" w14:textId="77777777" w:rsidTr="00C7109A">
        <w:tc>
          <w:tcPr>
            <w:tcW w:w="9351" w:type="dxa"/>
          </w:tcPr>
          <w:p w14:paraId="168FEC73" w14:textId="1D09644E" w:rsidR="00186016" w:rsidRDefault="003A1203" w:rsidP="00186016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Lokalrådets k</w:t>
            </w:r>
            <w:r w:rsidR="00186016">
              <w:t>ommunikationsstrategi</w:t>
            </w:r>
            <w:r>
              <w:t xml:space="preserve">, principper herfor. </w:t>
            </w:r>
          </w:p>
        </w:tc>
      </w:tr>
      <w:tr w:rsidR="0019386B" w14:paraId="09AA53E9" w14:textId="77777777" w:rsidTr="00C7109A">
        <w:tc>
          <w:tcPr>
            <w:tcW w:w="9351" w:type="dxa"/>
          </w:tcPr>
          <w:p w14:paraId="52FB3197" w14:textId="2BB2D351" w:rsidR="0019386B" w:rsidRDefault="0019386B" w:rsidP="0019386B">
            <w:pPr>
              <w:spacing w:after="0" w:line="240" w:lineRule="auto"/>
            </w:pPr>
            <w:r>
              <w:t xml:space="preserve">Vi øver os i at være mere aktive på </w:t>
            </w:r>
            <w:proofErr w:type="spellStart"/>
            <w:r>
              <w:t>facebook</w:t>
            </w:r>
            <w:proofErr w:type="spellEnd"/>
            <w:r>
              <w:t xml:space="preserve"> omkring lokalrådsarbejdet, og det er rigtig dejligt at vi har vores arbejdsgruppe til administration af </w:t>
            </w:r>
            <w:proofErr w:type="spellStart"/>
            <w:r>
              <w:t>facebook</w:t>
            </w:r>
            <w:proofErr w:type="spellEnd"/>
            <w:r>
              <w:t xml:space="preserve"> gruppen. </w:t>
            </w:r>
          </w:p>
        </w:tc>
      </w:tr>
      <w:tr w:rsidR="00C44E84" w14:paraId="292870E2" w14:textId="77777777" w:rsidTr="00C7109A">
        <w:tc>
          <w:tcPr>
            <w:tcW w:w="9351" w:type="dxa"/>
          </w:tcPr>
          <w:p w14:paraId="50D8D321" w14:textId="0DD0D890" w:rsidR="00C44E84" w:rsidRDefault="00C44E84" w:rsidP="00904740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Økonomi</w:t>
            </w:r>
          </w:p>
        </w:tc>
      </w:tr>
      <w:tr w:rsidR="0019386B" w14:paraId="329604D1" w14:textId="77777777" w:rsidTr="00C7109A">
        <w:tc>
          <w:tcPr>
            <w:tcW w:w="9351" w:type="dxa"/>
          </w:tcPr>
          <w:p w14:paraId="675B3F3D" w14:textId="001D4703" w:rsidR="0019386B" w:rsidRDefault="0019386B" w:rsidP="0019386B">
            <w:pPr>
              <w:spacing w:after="0" w:line="240" w:lineRule="auto"/>
            </w:pPr>
            <w:r>
              <w:t>Kasserer beretter kort om rådets økonomi.</w:t>
            </w:r>
            <w:r w:rsidR="007E51CC">
              <w:t xml:space="preserve"> Vi har stadig ikke modtaget vores penge fra EK for i år. De fleste har indbetalt kontingent til mailadressen darum.dk</w:t>
            </w:r>
          </w:p>
        </w:tc>
      </w:tr>
      <w:tr w:rsidR="00C44E84" w14:paraId="075A2041" w14:textId="77777777" w:rsidTr="00C7109A">
        <w:tc>
          <w:tcPr>
            <w:tcW w:w="9351" w:type="dxa"/>
          </w:tcPr>
          <w:p w14:paraId="557F151F" w14:textId="7889C5E9" w:rsidR="00C44E84" w:rsidRDefault="00C44E84" w:rsidP="00904740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Emne til </w:t>
            </w:r>
            <w:proofErr w:type="spellStart"/>
            <w:r>
              <w:t>fb</w:t>
            </w:r>
            <w:proofErr w:type="spellEnd"/>
            <w:r>
              <w:t>-opslag</w:t>
            </w:r>
          </w:p>
        </w:tc>
      </w:tr>
      <w:tr w:rsidR="0019386B" w14:paraId="5D7700C5" w14:textId="77777777" w:rsidTr="00C7109A">
        <w:tc>
          <w:tcPr>
            <w:tcW w:w="9351" w:type="dxa"/>
          </w:tcPr>
          <w:p w14:paraId="1F676AC0" w14:textId="0606F13E" w:rsidR="0019386B" w:rsidRDefault="0019386B" w:rsidP="0019386B">
            <w:pPr>
              <w:spacing w:after="0" w:line="240" w:lineRule="auto"/>
            </w:pPr>
            <w:r>
              <w:t>Information om møde med kommunen, i forhold til ny politik for nærdemokrati</w:t>
            </w:r>
            <w:r w:rsidR="007E51CC">
              <w:t>. Inger skriver dette.</w:t>
            </w:r>
          </w:p>
        </w:tc>
      </w:tr>
      <w:tr w:rsidR="00C44E84" w14:paraId="30E9AFE8" w14:textId="77777777" w:rsidTr="00C7109A">
        <w:tc>
          <w:tcPr>
            <w:tcW w:w="9351" w:type="dxa"/>
          </w:tcPr>
          <w:p w14:paraId="72C2A966" w14:textId="42FE23F3" w:rsidR="00C44E84" w:rsidRDefault="00C44E84" w:rsidP="00904740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Punkter til næste møde</w:t>
            </w:r>
            <w:r w:rsidR="003A1203">
              <w:t xml:space="preserve"> d. 8.4</w:t>
            </w:r>
          </w:p>
        </w:tc>
      </w:tr>
      <w:tr w:rsidR="00904740" w14:paraId="5FC2A056" w14:textId="77777777" w:rsidTr="00C7109A">
        <w:tc>
          <w:tcPr>
            <w:tcW w:w="9351" w:type="dxa"/>
          </w:tcPr>
          <w:p w14:paraId="30ED5875" w14:textId="5361811C" w:rsidR="00904740" w:rsidRDefault="00904740" w:rsidP="00904740">
            <w:pPr>
              <w:spacing w:after="0" w:line="240" w:lineRule="auto"/>
            </w:pPr>
            <w:r>
              <w:t>Aftale udflugt til bofællesskaber</w:t>
            </w:r>
            <w:r w:rsidR="007E51CC">
              <w:t>.</w:t>
            </w:r>
          </w:p>
          <w:p w14:paraId="5FF1F14A" w14:textId="738E3B4F" w:rsidR="0019386B" w:rsidRDefault="0019386B" w:rsidP="00904740">
            <w:pPr>
              <w:spacing w:after="0" w:line="240" w:lineRule="auto"/>
            </w:pPr>
            <w:r>
              <w:t>Indvielse af cykelsti</w:t>
            </w:r>
          </w:p>
        </w:tc>
      </w:tr>
      <w:tr w:rsidR="00C44E84" w14:paraId="51A83B4A" w14:textId="77777777" w:rsidTr="00C7109A">
        <w:tc>
          <w:tcPr>
            <w:tcW w:w="9351" w:type="dxa"/>
          </w:tcPr>
          <w:p w14:paraId="796C7A99" w14:textId="6B83A60C" w:rsidR="00C44E84" w:rsidRDefault="00C44E84" w:rsidP="00904740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Evt.</w:t>
            </w:r>
          </w:p>
        </w:tc>
      </w:tr>
      <w:tr w:rsidR="00DE5630" w14:paraId="0A59DA01" w14:textId="77777777" w:rsidTr="00C7109A">
        <w:tc>
          <w:tcPr>
            <w:tcW w:w="9351" w:type="dxa"/>
          </w:tcPr>
          <w:p w14:paraId="52DBBD38" w14:textId="4B8EE995" w:rsidR="00DE5630" w:rsidRDefault="00DE5630" w:rsidP="00DE5630">
            <w:pPr>
              <w:spacing w:after="0" w:line="240" w:lineRule="auto"/>
            </w:pPr>
            <w:r>
              <w:t xml:space="preserve">Inger foreslår at </w:t>
            </w:r>
            <w:r w:rsidR="007E51CC">
              <w:t>sørge for brød</w:t>
            </w:r>
            <w:r>
              <w:t xml:space="preserve"> til alle lokalrå</w:t>
            </w:r>
            <w:r w:rsidR="007E51CC">
              <w:t xml:space="preserve">dsmøder, da hun har </w:t>
            </w:r>
            <w:r>
              <w:t>dankort til kontoen.</w:t>
            </w:r>
          </w:p>
          <w:p w14:paraId="69CA20D1" w14:textId="18BECF54" w:rsidR="00DE5630" w:rsidRDefault="007E51CC" w:rsidP="00DE5630">
            <w:pPr>
              <w:spacing w:after="0" w:line="240" w:lineRule="auto"/>
            </w:pPr>
            <w:r>
              <w:t xml:space="preserve">Darum Skole </w:t>
            </w:r>
            <w:r w:rsidR="000D3428">
              <w:t>har 70-års fødselsdag. Skal det fejres?</w:t>
            </w:r>
            <w:r>
              <w:t xml:space="preserve"> Jesper vil snakke med Darum Børneby herom.</w:t>
            </w:r>
          </w:p>
        </w:tc>
      </w:tr>
    </w:tbl>
    <w:p w14:paraId="3F51A6A4" w14:textId="6EA49B16" w:rsidR="00AA2786" w:rsidRDefault="00AA2786" w:rsidP="00F778D7">
      <w:pPr>
        <w:spacing w:line="240" w:lineRule="auto"/>
      </w:pPr>
    </w:p>
    <w:p w14:paraId="3BDE9FD7" w14:textId="66A6D6E4" w:rsidR="00EA4B0C" w:rsidRDefault="00EA4B0C" w:rsidP="00F778D7">
      <w:pPr>
        <w:spacing w:line="240" w:lineRule="auto"/>
      </w:pPr>
    </w:p>
    <w:p w14:paraId="298ED63A" w14:textId="3DC06283" w:rsidR="00EA4B0C" w:rsidRDefault="00EA4B0C" w:rsidP="00F778D7">
      <w:pPr>
        <w:spacing w:line="240" w:lineRule="auto"/>
      </w:pPr>
    </w:p>
    <w:sectPr w:rsidR="00EA4B0C" w:rsidSect="00EB5D3B">
      <w:footerReference w:type="default" r:id="rId9"/>
      <w:pgSz w:w="11906" w:h="16838"/>
      <w:pgMar w:top="851" w:right="1134" w:bottom="1701" w:left="1134" w:header="5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1A6A7" w14:textId="77777777" w:rsidR="00D46A43" w:rsidRDefault="00D46A43" w:rsidP="00AA2786">
      <w:pPr>
        <w:spacing w:after="0" w:line="240" w:lineRule="auto"/>
      </w:pPr>
      <w:r>
        <w:separator/>
      </w:r>
    </w:p>
  </w:endnote>
  <w:endnote w:type="continuationSeparator" w:id="0">
    <w:p w14:paraId="3F51A6A8" w14:textId="77777777" w:rsidR="00D46A43" w:rsidRDefault="00D46A43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1A6AC" w14:textId="2631B071"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 wp14:anchorId="204F7992" wp14:editId="244943E8">
          <wp:extent cx="1084206" cy="1080770"/>
          <wp:effectExtent l="0" t="0" r="1905" b="508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479" cy="1124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t xml:space="preserve"> </w:t>
    </w:r>
    <w:r>
      <w:t xml:space="preserve">                 </w:t>
    </w:r>
    <w:r w:rsidR="00D7211F">
      <w:rPr>
        <w:noProof/>
        <w:lang w:eastAsia="da-DK"/>
      </w:rPr>
      <w:drawing>
        <wp:inline distT="0" distB="0" distL="0" distR="0" wp14:anchorId="2A024479" wp14:editId="3409A8D4">
          <wp:extent cx="877815" cy="1124607"/>
          <wp:effectExtent l="0" t="0" r="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273" cy="1164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310D18">
      <w:t xml:space="preserve"> </w:t>
    </w:r>
    <w:r>
      <w:t xml:space="preserve">        </w:t>
    </w:r>
    <w:r w:rsidR="00D7211F">
      <w:t xml:space="preserve">                        DARUM 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1A6A5" w14:textId="77777777" w:rsidR="00D46A43" w:rsidRDefault="00D46A43" w:rsidP="00AA2786">
      <w:pPr>
        <w:spacing w:after="0" w:line="240" w:lineRule="auto"/>
      </w:pPr>
      <w:r>
        <w:separator/>
      </w:r>
    </w:p>
  </w:footnote>
  <w:footnote w:type="continuationSeparator" w:id="0">
    <w:p w14:paraId="3F51A6A6" w14:textId="77777777" w:rsidR="00D46A43" w:rsidRDefault="00D46A43" w:rsidP="00AA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B3FD6"/>
    <w:multiLevelType w:val="hybridMultilevel"/>
    <w:tmpl w:val="D51E5FCA"/>
    <w:lvl w:ilvl="0" w:tplc="50C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 w15:restartNumberingAfterBreak="0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1526E"/>
    <w:multiLevelType w:val="hybridMultilevel"/>
    <w:tmpl w:val="1D442938"/>
    <w:lvl w:ilvl="0" w:tplc="50C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13"/>
  </w:num>
  <w:num w:numId="11">
    <w:abstractNumId w:val="2"/>
  </w:num>
  <w:num w:numId="12">
    <w:abstractNumId w:val="19"/>
  </w:num>
  <w:num w:numId="13">
    <w:abstractNumId w:val="18"/>
  </w:num>
  <w:num w:numId="14">
    <w:abstractNumId w:val="14"/>
  </w:num>
  <w:num w:numId="15">
    <w:abstractNumId w:val="4"/>
  </w:num>
  <w:num w:numId="16">
    <w:abstractNumId w:val="17"/>
  </w:num>
  <w:num w:numId="17">
    <w:abstractNumId w:val="16"/>
  </w:num>
  <w:num w:numId="18">
    <w:abstractNumId w:val="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1304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DF"/>
    <w:rsid w:val="00025D8D"/>
    <w:rsid w:val="0003749A"/>
    <w:rsid w:val="0004342B"/>
    <w:rsid w:val="00057721"/>
    <w:rsid w:val="000D3428"/>
    <w:rsid w:val="000D61F9"/>
    <w:rsid w:val="000F5106"/>
    <w:rsid w:val="00100014"/>
    <w:rsid w:val="00116B14"/>
    <w:rsid w:val="00136BCD"/>
    <w:rsid w:val="00142FDF"/>
    <w:rsid w:val="00176CF5"/>
    <w:rsid w:val="00186016"/>
    <w:rsid w:val="0019386B"/>
    <w:rsid w:val="001B44EF"/>
    <w:rsid w:val="001B7C42"/>
    <w:rsid w:val="001F2E60"/>
    <w:rsid w:val="002133D0"/>
    <w:rsid w:val="002701BB"/>
    <w:rsid w:val="00293600"/>
    <w:rsid w:val="003063BF"/>
    <w:rsid w:val="00310D18"/>
    <w:rsid w:val="00380A90"/>
    <w:rsid w:val="003A04E2"/>
    <w:rsid w:val="003A1203"/>
    <w:rsid w:val="003A7F13"/>
    <w:rsid w:val="003B3589"/>
    <w:rsid w:val="00417FC0"/>
    <w:rsid w:val="00430CE7"/>
    <w:rsid w:val="0047671C"/>
    <w:rsid w:val="00497E3D"/>
    <w:rsid w:val="004A5637"/>
    <w:rsid w:val="004B4684"/>
    <w:rsid w:val="00527139"/>
    <w:rsid w:val="00552742"/>
    <w:rsid w:val="00592574"/>
    <w:rsid w:val="005A39F4"/>
    <w:rsid w:val="005C579D"/>
    <w:rsid w:val="005D723E"/>
    <w:rsid w:val="005F0409"/>
    <w:rsid w:val="00600351"/>
    <w:rsid w:val="006014BD"/>
    <w:rsid w:val="006042F3"/>
    <w:rsid w:val="006332AF"/>
    <w:rsid w:val="00642595"/>
    <w:rsid w:val="00660C61"/>
    <w:rsid w:val="00674934"/>
    <w:rsid w:val="00676E11"/>
    <w:rsid w:val="006A4857"/>
    <w:rsid w:val="006D319C"/>
    <w:rsid w:val="006E0D05"/>
    <w:rsid w:val="00727463"/>
    <w:rsid w:val="007425FC"/>
    <w:rsid w:val="0076039C"/>
    <w:rsid w:val="007B0CA3"/>
    <w:rsid w:val="007E413B"/>
    <w:rsid w:val="007E51CC"/>
    <w:rsid w:val="00825AE9"/>
    <w:rsid w:val="00853C29"/>
    <w:rsid w:val="008B11E3"/>
    <w:rsid w:val="008B27BE"/>
    <w:rsid w:val="008B6361"/>
    <w:rsid w:val="008F3DF0"/>
    <w:rsid w:val="00904740"/>
    <w:rsid w:val="009064B6"/>
    <w:rsid w:val="00944A66"/>
    <w:rsid w:val="00985CE8"/>
    <w:rsid w:val="00987C5A"/>
    <w:rsid w:val="009D439D"/>
    <w:rsid w:val="00A20861"/>
    <w:rsid w:val="00A36995"/>
    <w:rsid w:val="00A67170"/>
    <w:rsid w:val="00AA2786"/>
    <w:rsid w:val="00AE51B6"/>
    <w:rsid w:val="00B03C9E"/>
    <w:rsid w:val="00B264B0"/>
    <w:rsid w:val="00B66D43"/>
    <w:rsid w:val="00B762D8"/>
    <w:rsid w:val="00B84CDC"/>
    <w:rsid w:val="00B93669"/>
    <w:rsid w:val="00B938BC"/>
    <w:rsid w:val="00BE38ED"/>
    <w:rsid w:val="00C13374"/>
    <w:rsid w:val="00C44E84"/>
    <w:rsid w:val="00C4725B"/>
    <w:rsid w:val="00C7109A"/>
    <w:rsid w:val="00C87C33"/>
    <w:rsid w:val="00CB3A1F"/>
    <w:rsid w:val="00D45DF5"/>
    <w:rsid w:val="00D46A43"/>
    <w:rsid w:val="00D609A7"/>
    <w:rsid w:val="00D66A2B"/>
    <w:rsid w:val="00D7211F"/>
    <w:rsid w:val="00D7573F"/>
    <w:rsid w:val="00D7674C"/>
    <w:rsid w:val="00DB2542"/>
    <w:rsid w:val="00DC5D07"/>
    <w:rsid w:val="00DE5630"/>
    <w:rsid w:val="00E20E40"/>
    <w:rsid w:val="00E75747"/>
    <w:rsid w:val="00E811F3"/>
    <w:rsid w:val="00E84A27"/>
    <w:rsid w:val="00E93569"/>
    <w:rsid w:val="00E94463"/>
    <w:rsid w:val="00EA4B0C"/>
    <w:rsid w:val="00EB5D3B"/>
    <w:rsid w:val="00EC086F"/>
    <w:rsid w:val="00EF7071"/>
    <w:rsid w:val="00F001F5"/>
    <w:rsid w:val="00F07CC4"/>
    <w:rsid w:val="00F31D78"/>
    <w:rsid w:val="00F70361"/>
    <w:rsid w:val="00F731C6"/>
    <w:rsid w:val="00F778D7"/>
    <w:rsid w:val="00FB1DAC"/>
    <w:rsid w:val="00FF2150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F51A678"/>
  <w15:chartTrackingRefBased/>
  <w15:docId w15:val="{919C91A5-EA89-45E3-ADF4-08C3701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E1315-B6A0-447A-B73E-83955968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3971</Characters>
  <Application>Microsoft Office Word</Application>
  <DocSecurity>0</DocSecurity>
  <Lines>73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Ertmann</dc:creator>
  <cp:keywords/>
  <dc:description/>
  <cp:lastModifiedBy>Helle Ertmann. HERT</cp:lastModifiedBy>
  <cp:revision>2</cp:revision>
  <dcterms:created xsi:type="dcterms:W3CDTF">2024-03-13T19:04:00Z</dcterms:created>
  <dcterms:modified xsi:type="dcterms:W3CDTF">2024-03-13T19:04:00Z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{1C7F3A2C-E3F2-4526-B45F-6FE9A1CABD9A}</vt:lpwstr>
  </property>
</Properties>
</file>